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EF" w:rsidRPr="00CC4B9B" w:rsidRDefault="005E4DB8" w:rsidP="007B01A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</w:t>
      </w:r>
      <w:proofErr w:type="spellStart"/>
      <w:r w:rsidR="0059361F" w:rsidRPr="007B01A0">
        <w:rPr>
          <w:b/>
          <w:sz w:val="32"/>
          <w:szCs w:val="32"/>
        </w:rPr>
        <w:t>Мясниковского</w:t>
      </w:r>
      <w:proofErr w:type="spellEnd"/>
      <w:r w:rsidR="0059361F" w:rsidRPr="007B01A0">
        <w:rPr>
          <w:b/>
          <w:sz w:val="32"/>
          <w:szCs w:val="32"/>
        </w:rPr>
        <w:t xml:space="preserve">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C06D9D" w:rsidP="00D93850">
      <w:pPr>
        <w:rPr>
          <w:sz w:val="28"/>
          <w:szCs w:val="28"/>
        </w:rPr>
      </w:pPr>
      <w:r>
        <w:rPr>
          <w:sz w:val="28"/>
          <w:szCs w:val="28"/>
        </w:rPr>
        <w:t>05.12.2</w:t>
      </w:r>
      <w:r w:rsidR="008C35E9">
        <w:rPr>
          <w:sz w:val="28"/>
          <w:szCs w:val="28"/>
        </w:rPr>
        <w:t>02</w:t>
      </w:r>
      <w:r w:rsidR="00066AFD">
        <w:rPr>
          <w:sz w:val="28"/>
          <w:szCs w:val="28"/>
        </w:rPr>
        <w:t>5</w:t>
      </w:r>
      <w:r w:rsidR="008C35E9">
        <w:rPr>
          <w:sz w:val="28"/>
          <w:szCs w:val="28"/>
        </w:rPr>
        <w:t xml:space="preserve">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</w:t>
      </w:r>
      <w:r w:rsidR="00D93850">
        <w:rPr>
          <w:sz w:val="28"/>
          <w:szCs w:val="28"/>
        </w:rPr>
        <w:t xml:space="preserve">    </w:t>
      </w:r>
      <w:r w:rsidR="00546F3E" w:rsidRPr="00C925D8">
        <w:rPr>
          <w:sz w:val="28"/>
          <w:szCs w:val="28"/>
        </w:rPr>
        <w:t xml:space="preserve"> </w:t>
      </w:r>
      <w:r w:rsidR="008C35E9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 w:rsidR="007A3BAE" w:rsidRPr="00C925D8">
        <w:rPr>
          <w:sz w:val="28"/>
          <w:szCs w:val="28"/>
        </w:rPr>
        <w:t xml:space="preserve">№ </w:t>
      </w:r>
      <w:r>
        <w:rPr>
          <w:sz w:val="28"/>
          <w:szCs w:val="28"/>
        </w:rPr>
        <w:t>1241</w:t>
      </w:r>
      <w:r w:rsidR="00CC7A7F" w:rsidRPr="00C925D8">
        <w:rPr>
          <w:sz w:val="28"/>
          <w:szCs w:val="28"/>
        </w:rPr>
        <w:t xml:space="preserve">    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9361F" w:rsidRPr="00C925D8">
        <w:rPr>
          <w:sz w:val="28"/>
          <w:szCs w:val="28"/>
        </w:rPr>
        <w:t>с.</w:t>
      </w:r>
      <w:r w:rsidR="00BC0184">
        <w:rPr>
          <w:sz w:val="28"/>
          <w:szCs w:val="28"/>
        </w:rPr>
        <w:t xml:space="preserve"> </w:t>
      </w:r>
      <w:r w:rsidR="0059361F" w:rsidRPr="00C925D8">
        <w:rPr>
          <w:sz w:val="28"/>
          <w:szCs w:val="28"/>
        </w:rPr>
        <w:t>Чалтырь</w:t>
      </w: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Об отчете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proofErr w:type="spellStart"/>
      <w:r w:rsidRPr="007B01A0">
        <w:rPr>
          <w:b/>
          <w:sz w:val="28"/>
          <w:szCs w:val="28"/>
        </w:rPr>
        <w:t>Мясниковского</w:t>
      </w:r>
      <w:proofErr w:type="spellEnd"/>
      <w:r w:rsidRPr="007B01A0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8D31FB">
        <w:rPr>
          <w:b/>
          <w:sz w:val="28"/>
          <w:szCs w:val="28"/>
        </w:rPr>
        <w:t>9 месяцев</w:t>
      </w:r>
      <w:r w:rsidR="00C41E68">
        <w:rPr>
          <w:b/>
          <w:sz w:val="28"/>
          <w:szCs w:val="28"/>
        </w:rPr>
        <w:t xml:space="preserve"> 202</w:t>
      </w:r>
      <w:r w:rsidR="00066AFD">
        <w:rPr>
          <w:b/>
          <w:sz w:val="28"/>
          <w:szCs w:val="28"/>
        </w:rPr>
        <w:t>5</w:t>
      </w:r>
      <w:r w:rsidR="00650D90" w:rsidRPr="007B01A0">
        <w:rPr>
          <w:b/>
          <w:sz w:val="28"/>
          <w:szCs w:val="28"/>
        </w:rPr>
        <w:t xml:space="preserve"> года</w:t>
      </w:r>
    </w:p>
    <w:p w:rsidR="00C925D8" w:rsidRPr="007B01A0" w:rsidRDefault="00C925D8" w:rsidP="007B01A0">
      <w:pPr>
        <w:jc w:val="center"/>
        <w:rPr>
          <w:b/>
          <w:sz w:val="28"/>
          <w:szCs w:val="28"/>
        </w:rPr>
      </w:pPr>
    </w:p>
    <w:p w:rsidR="00175187" w:rsidRDefault="00175187" w:rsidP="00BE22F9">
      <w:pPr>
        <w:ind w:firstLine="709"/>
        <w:jc w:val="both"/>
        <w:rPr>
          <w:sz w:val="28"/>
          <w:szCs w:val="28"/>
        </w:rPr>
      </w:pPr>
    </w:p>
    <w:p w:rsidR="00236E83" w:rsidRDefault="007A3BAE" w:rsidP="00D93850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65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A46A64">
        <w:rPr>
          <w:sz w:val="28"/>
          <w:szCs w:val="28"/>
        </w:rPr>
        <w:t>20.03.2025</w:t>
      </w:r>
      <w:r w:rsidR="003B0BAC">
        <w:rPr>
          <w:sz w:val="28"/>
          <w:szCs w:val="28"/>
        </w:rPr>
        <w:t xml:space="preserve"> №</w:t>
      </w:r>
      <w:r w:rsidR="007B01A0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33</w:t>
      </w:r>
      <w:r w:rsidR="003B0BAC">
        <w:rPr>
          <w:sz w:val="28"/>
          <w:szCs w:val="28"/>
        </w:rPr>
        <w:t xml:space="preserve">-ФЗ </w:t>
      </w:r>
      <w:r w:rsidR="00C925D8">
        <w:rPr>
          <w:sz w:val="28"/>
          <w:szCs w:val="28"/>
        </w:rPr>
        <w:br/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единой системе публичной власти</w:t>
      </w:r>
      <w:r w:rsidR="00B8322A">
        <w:rPr>
          <w:sz w:val="28"/>
          <w:szCs w:val="28"/>
        </w:rPr>
        <w:t>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от </w:t>
      </w:r>
      <w:r w:rsidR="0059361F">
        <w:rPr>
          <w:sz w:val="28"/>
          <w:szCs w:val="28"/>
        </w:rPr>
        <w:t>27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31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</w:t>
      </w:r>
      <w:r w:rsidR="00D23CD1"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</w:t>
      </w:r>
      <w:r w:rsidR="00D93850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proofErr w:type="spellStart"/>
      <w:r w:rsidR="0059361F">
        <w:rPr>
          <w:sz w:val="28"/>
          <w:szCs w:val="28"/>
        </w:rPr>
        <w:t>Мясниковском</w:t>
      </w:r>
      <w:proofErr w:type="spellEnd"/>
      <w:r w:rsidR="0059361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="002A3EAC">
        <w:rPr>
          <w:sz w:val="28"/>
          <w:szCs w:val="28"/>
        </w:rPr>
        <w:t xml:space="preserve"> Администрация </w:t>
      </w:r>
      <w:proofErr w:type="spellStart"/>
      <w:r w:rsidR="002A3EAC">
        <w:rPr>
          <w:sz w:val="28"/>
          <w:szCs w:val="28"/>
        </w:rPr>
        <w:t>Мясниковского</w:t>
      </w:r>
      <w:proofErr w:type="spellEnd"/>
      <w:r w:rsidR="002A3EAC">
        <w:rPr>
          <w:sz w:val="28"/>
          <w:szCs w:val="28"/>
        </w:rPr>
        <w:t xml:space="preserve"> района</w:t>
      </w:r>
    </w:p>
    <w:p w:rsidR="002A3EAC" w:rsidRDefault="002A3EAC" w:rsidP="007B01A0">
      <w:pPr>
        <w:ind w:firstLine="900"/>
        <w:jc w:val="both"/>
        <w:rPr>
          <w:sz w:val="28"/>
          <w:szCs w:val="28"/>
        </w:rPr>
      </w:pPr>
    </w:p>
    <w:p w:rsidR="00236E83" w:rsidRDefault="00E1477E" w:rsidP="007B01A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175187" w:rsidRDefault="00175187" w:rsidP="007B01A0">
      <w:pPr>
        <w:ind w:firstLine="900"/>
        <w:jc w:val="center"/>
        <w:rPr>
          <w:sz w:val="28"/>
          <w:szCs w:val="28"/>
        </w:rPr>
      </w:pPr>
    </w:p>
    <w:p w:rsidR="007A3BAE" w:rsidRDefault="007A3BAE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</w:t>
      </w:r>
      <w:r w:rsidR="0099736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9736E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="0059361F">
        <w:rPr>
          <w:sz w:val="28"/>
          <w:szCs w:val="28"/>
        </w:rPr>
        <w:t>района</w:t>
      </w:r>
      <w:r w:rsidR="0099736E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8D31FB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DC71FB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5B0905">
        <w:rPr>
          <w:sz w:val="28"/>
          <w:szCs w:val="28"/>
        </w:rPr>
        <w:t xml:space="preserve">по доходам в </w:t>
      </w:r>
      <w:r>
        <w:rPr>
          <w:sz w:val="28"/>
          <w:szCs w:val="28"/>
        </w:rPr>
        <w:t>сумме</w:t>
      </w:r>
      <w:r w:rsidR="001E2483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2860413,5</w:t>
      </w:r>
      <w:r w:rsidR="0057758D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 xml:space="preserve">тыс. рублей, </w:t>
      </w:r>
      <w:r w:rsidR="00C925D8">
        <w:rPr>
          <w:sz w:val="28"/>
          <w:szCs w:val="28"/>
        </w:rPr>
        <w:br/>
      </w:r>
      <w:r w:rsidR="003D53DB">
        <w:rPr>
          <w:sz w:val="28"/>
          <w:szCs w:val="28"/>
        </w:rPr>
        <w:t>по расходам</w:t>
      </w:r>
      <w:r w:rsidR="006A6FCC">
        <w:rPr>
          <w:sz w:val="28"/>
          <w:szCs w:val="28"/>
        </w:rPr>
        <w:t xml:space="preserve"> </w:t>
      </w:r>
      <w:r w:rsidR="001E2483">
        <w:rPr>
          <w:sz w:val="28"/>
          <w:szCs w:val="28"/>
        </w:rPr>
        <w:t>в</w:t>
      </w:r>
      <w:r w:rsidR="003D53DB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468DA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2768109,4</w:t>
      </w:r>
      <w:r w:rsidR="0063325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</w:t>
      </w:r>
      <w:r w:rsidR="007610E9">
        <w:rPr>
          <w:sz w:val="28"/>
          <w:szCs w:val="28"/>
        </w:rPr>
        <w:t>доходов</w:t>
      </w:r>
      <w:r w:rsidR="007B01A0">
        <w:rPr>
          <w:sz w:val="28"/>
          <w:szCs w:val="28"/>
        </w:rPr>
        <w:t xml:space="preserve"> </w:t>
      </w:r>
      <w:r w:rsidR="000D4C50">
        <w:rPr>
          <w:sz w:val="28"/>
          <w:szCs w:val="28"/>
        </w:rPr>
        <w:t xml:space="preserve">над </w:t>
      </w:r>
      <w:r w:rsidR="007610E9">
        <w:rPr>
          <w:sz w:val="28"/>
          <w:szCs w:val="28"/>
        </w:rPr>
        <w:t>расходами</w:t>
      </w:r>
      <w:r w:rsidR="00501D20">
        <w:rPr>
          <w:sz w:val="28"/>
          <w:szCs w:val="28"/>
        </w:rPr>
        <w:t xml:space="preserve"> </w:t>
      </w:r>
      <w:r w:rsidR="00FB43B6">
        <w:rPr>
          <w:sz w:val="28"/>
          <w:szCs w:val="28"/>
        </w:rPr>
        <w:t>(</w:t>
      </w:r>
      <w:r w:rsidR="007610E9">
        <w:rPr>
          <w:sz w:val="28"/>
          <w:szCs w:val="28"/>
        </w:rPr>
        <w:t>профицит</w:t>
      </w:r>
      <w:r w:rsidR="007B01A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9361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) в сумме </w:t>
      </w:r>
      <w:r w:rsidR="007610E9">
        <w:rPr>
          <w:color w:val="000000"/>
          <w:sz w:val="28"/>
          <w:szCs w:val="28"/>
        </w:rPr>
        <w:t>92304,1</w:t>
      </w:r>
      <w:r w:rsidR="0042776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7729D" w:rsidRDefault="0017729D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держателем </w:t>
      </w:r>
      <w:r w:rsidR="007B01A0">
        <w:rPr>
          <w:sz w:val="28"/>
          <w:szCs w:val="28"/>
        </w:rPr>
        <w:t xml:space="preserve">оригинала отчета об 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3B0BAC">
        <w:rPr>
          <w:sz w:val="28"/>
          <w:szCs w:val="28"/>
        </w:rPr>
        <w:t xml:space="preserve"> </w:t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DC71FB" w:rsidRPr="00650D90">
        <w:rPr>
          <w:sz w:val="28"/>
          <w:szCs w:val="28"/>
        </w:rPr>
        <w:t xml:space="preserve"> года</w:t>
      </w:r>
      <w:r w:rsidR="00DC7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C138ED">
        <w:rPr>
          <w:sz w:val="28"/>
          <w:szCs w:val="28"/>
        </w:rPr>
        <w:t>Ф</w:t>
      </w:r>
      <w:r>
        <w:rPr>
          <w:sz w:val="28"/>
          <w:szCs w:val="28"/>
        </w:rPr>
        <w:t>инансов</w:t>
      </w:r>
      <w:r w:rsidR="0059361F">
        <w:rPr>
          <w:sz w:val="28"/>
          <w:szCs w:val="28"/>
        </w:rPr>
        <w:t xml:space="preserve">ый отдел Администрации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FB47D0" w:rsidRDefault="00F97CB7" w:rsidP="00FB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за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325FC4" w:rsidRPr="00F22107">
        <w:rPr>
          <w:sz w:val="28"/>
          <w:szCs w:val="28"/>
        </w:rPr>
        <w:t xml:space="preserve"> года </w:t>
      </w:r>
      <w:r w:rsidRPr="00F22107">
        <w:rPr>
          <w:sz w:val="28"/>
          <w:szCs w:val="28"/>
        </w:rPr>
        <w:t xml:space="preserve">по ф.0503117 размещен в информационно-коммуникационной сети «Интернет» на официальном сайте Администрации </w:t>
      </w:r>
      <w:proofErr w:type="spellStart"/>
      <w:r w:rsidRPr="00F22107">
        <w:rPr>
          <w:sz w:val="28"/>
          <w:szCs w:val="28"/>
        </w:rPr>
        <w:t>Мясниковского</w:t>
      </w:r>
      <w:proofErr w:type="spellEnd"/>
      <w:r w:rsidRPr="00F22107">
        <w:rPr>
          <w:sz w:val="28"/>
          <w:szCs w:val="28"/>
        </w:rPr>
        <w:t xml:space="preserve"> района по ссылке:</w:t>
      </w:r>
      <w:hyperlink r:id="rId8" w:history="1">
        <w:r w:rsidR="00CF4921" w:rsidRPr="001C03A6">
          <w:rPr>
            <w:rStyle w:val="a7"/>
            <w:sz w:val="28"/>
            <w:szCs w:val="28"/>
          </w:rPr>
          <w:t>https://www.amrro.ru/Documents/Budget/Otchetnost/2025/0503117%D0%BD%D0%B0%2001.10.2025.xlsx</w:t>
        </w:r>
      </w:hyperlink>
    </w:p>
    <w:p w:rsidR="00842C36" w:rsidRDefault="00066AFD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2.</w:t>
      </w:r>
      <w:r w:rsidR="00AF01A5"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В</w:t>
      </w:r>
      <w:r w:rsidR="002E06B2"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целях информирования населения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842C36">
        <w:rPr>
          <w:sz w:val="28"/>
          <w:szCs w:val="28"/>
        </w:rPr>
        <w:t xml:space="preserve"> </w:t>
      </w:r>
      <w:r w:rsidR="00180935">
        <w:rPr>
          <w:sz w:val="28"/>
          <w:szCs w:val="28"/>
        </w:rPr>
        <w:t>района</w:t>
      </w:r>
      <w:r w:rsidR="00842C36"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B8322A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AC0044">
        <w:rPr>
          <w:sz w:val="28"/>
          <w:szCs w:val="28"/>
        </w:rPr>
        <w:t xml:space="preserve">за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FD7F82">
        <w:rPr>
          <w:sz w:val="28"/>
          <w:szCs w:val="28"/>
        </w:rPr>
        <w:t xml:space="preserve"> </w:t>
      </w:r>
      <w:r w:rsidR="00842C36">
        <w:rPr>
          <w:sz w:val="28"/>
          <w:szCs w:val="28"/>
        </w:rPr>
        <w:t>согласно приложению к настоящему постановлению.</w:t>
      </w:r>
    </w:p>
    <w:p w:rsidR="00491BF5" w:rsidRDefault="00842C36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491BF5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9D3782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8917DF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в Собрание </w:t>
      </w:r>
      <w:r w:rsidR="00491BF5">
        <w:rPr>
          <w:sz w:val="28"/>
          <w:szCs w:val="28"/>
        </w:rPr>
        <w:t xml:space="preserve">депутатов </w:t>
      </w:r>
      <w:proofErr w:type="spellStart"/>
      <w:r w:rsidR="00491BF5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района.</w:t>
      </w:r>
    </w:p>
    <w:p w:rsidR="007A3BAE" w:rsidRDefault="00491BF5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1A5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t>Настоящее п</w:t>
      </w:r>
      <w:r w:rsidR="007A3BAE">
        <w:rPr>
          <w:sz w:val="28"/>
          <w:szCs w:val="28"/>
        </w:rPr>
        <w:t xml:space="preserve">остановление вступает в силу со дня </w:t>
      </w:r>
      <w:r w:rsidR="003B0BAC">
        <w:rPr>
          <w:sz w:val="28"/>
          <w:szCs w:val="28"/>
        </w:rPr>
        <w:t>официально</w:t>
      </w:r>
      <w:r w:rsidR="00415D22">
        <w:rPr>
          <w:sz w:val="28"/>
          <w:szCs w:val="28"/>
        </w:rPr>
        <w:t>го</w:t>
      </w:r>
      <w:r w:rsidR="003B0BAC">
        <w:rPr>
          <w:sz w:val="28"/>
          <w:szCs w:val="28"/>
        </w:rPr>
        <w:t xml:space="preserve"> опубликовани</w:t>
      </w:r>
      <w:r w:rsidR="00415D22">
        <w:rPr>
          <w:sz w:val="28"/>
          <w:szCs w:val="28"/>
        </w:rPr>
        <w:t>я</w:t>
      </w:r>
      <w:r w:rsidR="007A3BAE">
        <w:rPr>
          <w:sz w:val="28"/>
          <w:szCs w:val="28"/>
        </w:rPr>
        <w:t>.</w:t>
      </w:r>
    </w:p>
    <w:p w:rsidR="00D26CC9" w:rsidRDefault="003B0BAC" w:rsidP="00AF0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>.</w:t>
      </w:r>
      <w:r w:rsidR="00D26CC9" w:rsidRPr="00D26CC9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 xml:space="preserve">Контроль за </w:t>
      </w:r>
      <w:r w:rsidR="00AF01A5">
        <w:rPr>
          <w:sz w:val="28"/>
          <w:szCs w:val="28"/>
        </w:rPr>
        <w:t>ис</w:t>
      </w:r>
      <w:r w:rsidR="00D26CC9">
        <w:rPr>
          <w:sz w:val="28"/>
          <w:szCs w:val="28"/>
        </w:rPr>
        <w:t xml:space="preserve">полнением </w:t>
      </w:r>
      <w:r w:rsidR="00C925D8">
        <w:rPr>
          <w:sz w:val="28"/>
          <w:szCs w:val="28"/>
        </w:rPr>
        <w:t xml:space="preserve">настоящего </w:t>
      </w:r>
      <w:r w:rsidR="00D26CC9">
        <w:rPr>
          <w:sz w:val="28"/>
          <w:szCs w:val="28"/>
        </w:rPr>
        <w:t xml:space="preserve">постановления возложить </w:t>
      </w:r>
      <w:r w:rsidR="00C925D8">
        <w:rPr>
          <w:sz w:val="28"/>
          <w:szCs w:val="28"/>
        </w:rPr>
        <w:br/>
      </w:r>
      <w:r w:rsidR="00D26CC9">
        <w:rPr>
          <w:sz w:val="28"/>
          <w:szCs w:val="28"/>
        </w:rPr>
        <w:t>на</w:t>
      </w:r>
      <w:r w:rsidR="004468DA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>заместителя главы Администрации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района </w:t>
      </w:r>
      <w:r w:rsidR="00C925D8">
        <w:rPr>
          <w:sz w:val="28"/>
          <w:szCs w:val="28"/>
        </w:rPr>
        <w:br/>
      </w:r>
      <w:proofErr w:type="spellStart"/>
      <w:r w:rsidR="004468DA">
        <w:rPr>
          <w:sz w:val="28"/>
          <w:szCs w:val="28"/>
        </w:rPr>
        <w:t>Хатламаджиян</w:t>
      </w:r>
      <w:proofErr w:type="spellEnd"/>
      <w:r w:rsidR="00F13BAA">
        <w:rPr>
          <w:sz w:val="28"/>
          <w:szCs w:val="28"/>
        </w:rPr>
        <w:t xml:space="preserve"> В.Х.</w:t>
      </w:r>
      <w:r w:rsidR="00D26CC9">
        <w:rPr>
          <w:sz w:val="28"/>
          <w:szCs w:val="28"/>
        </w:rPr>
        <w:t xml:space="preserve"> </w:t>
      </w:r>
    </w:p>
    <w:p w:rsidR="00AF01A5" w:rsidRDefault="00AF01A5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25D8" w:rsidRDefault="00C925D8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36E" w:rsidRDefault="00A02FE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 w:rsidR="007C1D96"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proofErr w:type="spellStart"/>
      <w:r w:rsidR="00A02FEE">
        <w:rPr>
          <w:sz w:val="28"/>
          <w:szCs w:val="28"/>
        </w:rPr>
        <w:t>Торпуджиян</w:t>
      </w:r>
      <w:proofErr w:type="spellEnd"/>
      <w:r w:rsidR="00F13BAA">
        <w:rPr>
          <w:sz w:val="28"/>
          <w:szCs w:val="28"/>
        </w:rPr>
        <w:t xml:space="preserve"> А. М.</w:t>
      </w:r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lastRenderedPageBreak/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proofErr w:type="spellStart"/>
      <w:r w:rsidRPr="0099736E">
        <w:rPr>
          <w:sz w:val="28"/>
          <w:szCs w:val="28"/>
        </w:rPr>
        <w:t>Мясниковского</w:t>
      </w:r>
      <w:proofErr w:type="spellEnd"/>
      <w:r w:rsidRPr="0099736E">
        <w:rPr>
          <w:sz w:val="28"/>
          <w:szCs w:val="28"/>
        </w:rPr>
        <w:t xml:space="preserve">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7B01A0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6D9D">
        <w:rPr>
          <w:sz w:val="28"/>
          <w:szCs w:val="28"/>
        </w:rPr>
        <w:t>05.12.</w:t>
      </w:r>
      <w:r w:rsidR="00BE22F9">
        <w:rPr>
          <w:sz w:val="28"/>
          <w:szCs w:val="28"/>
        </w:rPr>
        <w:t>202</w:t>
      </w:r>
      <w:r w:rsidR="00FB47D0">
        <w:rPr>
          <w:sz w:val="28"/>
          <w:szCs w:val="28"/>
        </w:rPr>
        <w:t>5</w:t>
      </w:r>
      <w:r w:rsidR="00BE22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 w:rsidR="00C06D9D">
        <w:rPr>
          <w:sz w:val="28"/>
          <w:szCs w:val="28"/>
        </w:rPr>
        <w:t>1241</w:t>
      </w:r>
      <w:bookmarkStart w:id="0" w:name="_GoBack"/>
      <w:bookmarkEnd w:id="0"/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proofErr w:type="spellStart"/>
      <w:r w:rsidR="004468DA" w:rsidRPr="007B01A0">
        <w:rPr>
          <w:b w:val="0"/>
        </w:rPr>
        <w:t>Мясниковского</w:t>
      </w:r>
      <w:proofErr w:type="spellEnd"/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7610E9">
        <w:rPr>
          <w:b w:val="0"/>
          <w:szCs w:val="28"/>
        </w:rPr>
        <w:t>9 месяцев</w:t>
      </w:r>
      <w:r w:rsidR="00C41E68">
        <w:rPr>
          <w:b w:val="0"/>
          <w:szCs w:val="28"/>
        </w:rPr>
        <w:t xml:space="preserve"> 202</w:t>
      </w:r>
      <w:r w:rsidR="00FB47D0">
        <w:rPr>
          <w:b w:val="0"/>
          <w:szCs w:val="28"/>
        </w:rPr>
        <w:t>5</w:t>
      </w:r>
      <w:r w:rsidR="009D3782">
        <w:rPr>
          <w:b w:val="0"/>
          <w:szCs w:val="28"/>
        </w:rPr>
        <w:t xml:space="preserve">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7B01A0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 xml:space="preserve">9 </w:t>
      </w:r>
      <w:proofErr w:type="spellStart"/>
      <w:r w:rsidR="007610E9">
        <w:rPr>
          <w:sz w:val="28"/>
          <w:szCs w:val="28"/>
        </w:rPr>
        <w:t>меясцев</w:t>
      </w:r>
      <w:proofErr w:type="spellEnd"/>
      <w:r w:rsidR="00FB47D0">
        <w:rPr>
          <w:sz w:val="28"/>
          <w:szCs w:val="28"/>
        </w:rPr>
        <w:t xml:space="preserve"> 2025</w:t>
      </w:r>
      <w:r w:rsidR="009D3782" w:rsidRPr="009D3782">
        <w:rPr>
          <w:sz w:val="28"/>
          <w:szCs w:val="28"/>
        </w:rPr>
        <w:t xml:space="preserve"> года</w:t>
      </w:r>
      <w:r w:rsidR="009D3782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 xml:space="preserve">составило по доходам в </w:t>
      </w:r>
      <w:proofErr w:type="gramStart"/>
      <w:r w:rsidRPr="002E6FA6">
        <w:rPr>
          <w:sz w:val="28"/>
          <w:szCs w:val="28"/>
        </w:rPr>
        <w:t>сумме</w:t>
      </w:r>
      <w:r w:rsidR="002C4FC7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2860413</w:t>
      </w:r>
      <w:proofErr w:type="gramEnd"/>
      <w:r w:rsidR="007610E9">
        <w:rPr>
          <w:sz w:val="28"/>
          <w:szCs w:val="28"/>
        </w:rPr>
        <w:t>,5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>, или</w:t>
      </w:r>
      <w:r w:rsidR="00CD0C5E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75,5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2768109,4</w:t>
      </w:r>
      <w:r w:rsidR="002A5746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 w:rsidR="00E55889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 w:rsidR="007610E9">
        <w:rPr>
          <w:sz w:val="28"/>
          <w:szCs w:val="28"/>
        </w:rPr>
        <w:t>68,6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7610E9">
        <w:rPr>
          <w:sz w:val="28"/>
          <w:szCs w:val="28"/>
        </w:rPr>
        <w:t>Профицит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FB47D0">
        <w:rPr>
          <w:sz w:val="28"/>
          <w:szCs w:val="28"/>
        </w:rPr>
        <w:t>5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7610E9">
        <w:rPr>
          <w:color w:val="000000"/>
          <w:sz w:val="28"/>
        </w:rPr>
        <w:t>92304,1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D5038F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FB47D0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7B01A0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proofErr w:type="spellStart"/>
      <w:r w:rsidR="00D5038F" w:rsidRPr="00D03E35">
        <w:rPr>
          <w:color w:val="000000"/>
          <w:sz w:val="28"/>
          <w:szCs w:val="28"/>
        </w:rPr>
        <w:t>Мясниковского</w:t>
      </w:r>
      <w:proofErr w:type="spellEnd"/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7610E9">
        <w:rPr>
          <w:color w:val="000000"/>
          <w:sz w:val="28"/>
          <w:szCs w:val="28"/>
        </w:rPr>
        <w:t>612636,2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7610E9">
        <w:rPr>
          <w:color w:val="000000"/>
          <w:sz w:val="28"/>
        </w:rPr>
        <w:t>93,2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7610E9">
        <w:rPr>
          <w:color w:val="000000"/>
          <w:sz w:val="28"/>
          <w:szCs w:val="28"/>
        </w:rPr>
        <w:t>116,8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5D0E27">
        <w:rPr>
          <w:color w:val="000000"/>
          <w:sz w:val="28"/>
          <w:szCs w:val="28"/>
        </w:rPr>
        <w:t>4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7B01A0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 xml:space="preserve">Объем безвозмездных поступлений в бюджет </w:t>
      </w:r>
      <w:proofErr w:type="spellStart"/>
      <w:r w:rsidRPr="005D7318">
        <w:rPr>
          <w:color w:val="000000"/>
          <w:sz w:val="28"/>
          <w:szCs w:val="28"/>
        </w:rPr>
        <w:t>Мясниковского</w:t>
      </w:r>
      <w:proofErr w:type="spellEnd"/>
      <w:r w:rsidRPr="005D7318">
        <w:rPr>
          <w:color w:val="000000"/>
          <w:sz w:val="28"/>
          <w:szCs w:val="28"/>
        </w:rPr>
        <w:t xml:space="preserve">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7610E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5D0E27">
        <w:rPr>
          <w:sz w:val="28"/>
          <w:szCs w:val="28"/>
        </w:rPr>
        <w:t>5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7610E9">
        <w:rPr>
          <w:color w:val="000000"/>
          <w:sz w:val="28"/>
          <w:szCs w:val="28"/>
        </w:rPr>
        <w:t>2247777,3</w:t>
      </w:r>
      <w:r w:rsidR="00CD0C5E" w:rsidRPr="005D7318">
        <w:rPr>
          <w:color w:val="000000"/>
          <w:sz w:val="28"/>
          <w:szCs w:val="28"/>
        </w:rPr>
        <w:t xml:space="preserve">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Pr="007B01A0" w:rsidRDefault="007D5E74" w:rsidP="007B01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15159C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5D0E27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15159C">
        <w:rPr>
          <w:sz w:val="28"/>
          <w:szCs w:val="28"/>
        </w:rPr>
        <w:t>2398660,3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15159C">
        <w:rPr>
          <w:sz w:val="28"/>
          <w:szCs w:val="28"/>
        </w:rPr>
        <w:t>79,2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C6222" w:rsidRDefault="007C6222" w:rsidP="007B01A0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15159C">
        <w:rPr>
          <w:sz w:val="28"/>
          <w:szCs w:val="28"/>
        </w:rPr>
        <w:t>83290,2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15159C">
        <w:rPr>
          <w:sz w:val="28"/>
          <w:szCs w:val="28"/>
        </w:rPr>
        <w:t>31,5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15159C">
        <w:rPr>
          <w:sz w:val="28"/>
          <w:szCs w:val="28"/>
        </w:rPr>
        <w:t>23535,9</w:t>
      </w:r>
      <w:r>
        <w:rPr>
          <w:sz w:val="28"/>
          <w:szCs w:val="28"/>
        </w:rPr>
        <w:t xml:space="preserve"> тыс. рублей, что составило </w:t>
      </w:r>
      <w:r w:rsidR="0015159C">
        <w:rPr>
          <w:sz w:val="28"/>
          <w:szCs w:val="28"/>
        </w:rPr>
        <w:t>71,7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AB4C76" w:rsidRDefault="00AB4C76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финансирование жилищно-коммунального хозяйства направлено 109890,0 тыс. рублей, что составило 26,9 </w:t>
      </w:r>
      <w:r w:rsidRPr="00861768">
        <w:rPr>
          <w:sz w:val="28"/>
          <w:szCs w:val="28"/>
        </w:rPr>
        <w:t>процента к годовым плановым назначениям, в том числе жилищное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12540,0 </w:t>
      </w:r>
      <w:r w:rsidRPr="00861768">
        <w:rPr>
          <w:sz w:val="28"/>
          <w:szCs w:val="28"/>
        </w:rPr>
        <w:t>тыс. рублей, коммунальное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79866,5 </w:t>
      </w:r>
      <w:r w:rsidRPr="00861768">
        <w:rPr>
          <w:sz w:val="28"/>
          <w:szCs w:val="28"/>
        </w:rPr>
        <w:t>тыс. рублей, благоустройство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17483,5</w:t>
      </w:r>
      <w:r w:rsidRPr="00861768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B172F6" w:rsidRPr="001E1B70" w:rsidRDefault="00B172F6" w:rsidP="007B01A0">
      <w:pPr>
        <w:ind w:firstLine="709"/>
        <w:jc w:val="both"/>
        <w:rPr>
          <w:sz w:val="28"/>
          <w:szCs w:val="28"/>
        </w:rPr>
      </w:pPr>
      <w:r w:rsidRPr="00E129B7">
        <w:rPr>
          <w:sz w:val="28"/>
          <w:szCs w:val="28"/>
        </w:rPr>
        <w:t>На реализацию</w:t>
      </w:r>
      <w:r w:rsidRPr="00043DA4">
        <w:rPr>
          <w:sz w:val="28"/>
          <w:szCs w:val="28"/>
        </w:rPr>
        <w:t xml:space="preserve">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</w:t>
      </w:r>
      <w:proofErr w:type="spellStart"/>
      <w:r w:rsidR="00AD61AA" w:rsidRPr="00043DA4">
        <w:rPr>
          <w:sz w:val="28"/>
          <w:szCs w:val="28"/>
        </w:rPr>
        <w:t>Мясниковского</w:t>
      </w:r>
      <w:proofErr w:type="spellEnd"/>
      <w:r w:rsidR="00AD61AA" w:rsidRPr="00043DA4">
        <w:rPr>
          <w:sz w:val="28"/>
          <w:szCs w:val="28"/>
        </w:rPr>
        <w:t xml:space="preserve">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15159C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0115DD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F809CB">
        <w:rPr>
          <w:color w:val="000000"/>
          <w:sz w:val="28"/>
          <w:szCs w:val="28"/>
        </w:rPr>
        <w:t>2745269,</w:t>
      </w:r>
      <w:proofErr w:type="gramStart"/>
      <w:r w:rsidR="00F809CB">
        <w:rPr>
          <w:color w:val="000000"/>
          <w:sz w:val="28"/>
          <w:szCs w:val="28"/>
        </w:rPr>
        <w:t>9</w:t>
      </w:r>
      <w:r w:rsidR="00EC2AD9">
        <w:rPr>
          <w:color w:val="000000"/>
          <w:sz w:val="28"/>
          <w:szCs w:val="28"/>
        </w:rPr>
        <w:t xml:space="preserve"> </w:t>
      </w:r>
      <w:r w:rsidR="00A26C19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тыс.</w:t>
      </w:r>
      <w:proofErr w:type="gramEnd"/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F809CB">
        <w:rPr>
          <w:sz w:val="28"/>
          <w:szCs w:val="28"/>
        </w:rPr>
        <w:t>68,7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F809CB">
        <w:rPr>
          <w:color w:val="000000"/>
          <w:sz w:val="28"/>
          <w:szCs w:val="28"/>
        </w:rPr>
        <w:t>99,2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 xml:space="preserve">всех расходов бюджета </w:t>
      </w:r>
      <w:proofErr w:type="spellStart"/>
      <w:r w:rsidR="00EB21B2" w:rsidRPr="00043DA4">
        <w:rPr>
          <w:color w:val="000000"/>
          <w:sz w:val="28"/>
          <w:szCs w:val="28"/>
        </w:rPr>
        <w:t>Мясниковского</w:t>
      </w:r>
      <w:proofErr w:type="spellEnd"/>
      <w:r w:rsidR="00EB21B2" w:rsidRPr="00043DA4">
        <w:rPr>
          <w:color w:val="000000"/>
          <w:sz w:val="28"/>
          <w:szCs w:val="28"/>
        </w:rPr>
        <w:t xml:space="preserve"> района.</w:t>
      </w:r>
    </w:p>
    <w:p w:rsidR="00236E83" w:rsidRPr="00BA1DDD" w:rsidRDefault="00236E83" w:rsidP="007B01A0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</w:t>
      </w:r>
      <w:r w:rsidR="00AE7316" w:rsidRPr="00BA1DDD">
        <w:rPr>
          <w:color w:val="000000"/>
          <w:sz w:val="28"/>
          <w:szCs w:val="28"/>
        </w:rPr>
        <w:t>ая</w:t>
      </w:r>
      <w:r w:rsidRPr="00BA1DDD">
        <w:rPr>
          <w:color w:val="000000"/>
          <w:sz w:val="28"/>
          <w:szCs w:val="28"/>
        </w:rPr>
        <w:t xml:space="preserve"> </w:t>
      </w:r>
      <w:r w:rsidR="00AE7316" w:rsidRPr="00BA1DDD">
        <w:rPr>
          <w:color w:val="000000"/>
          <w:sz w:val="28"/>
          <w:szCs w:val="28"/>
        </w:rPr>
        <w:t xml:space="preserve">задолженность по </w:t>
      </w:r>
      <w:r w:rsidRPr="00BA1DDD">
        <w:rPr>
          <w:color w:val="000000"/>
          <w:sz w:val="28"/>
          <w:szCs w:val="28"/>
        </w:rPr>
        <w:t>долг</w:t>
      </w:r>
      <w:r w:rsidR="00AE7316" w:rsidRPr="00BA1DDD">
        <w:rPr>
          <w:color w:val="000000"/>
          <w:sz w:val="28"/>
          <w:szCs w:val="28"/>
        </w:rPr>
        <w:t>овым</w:t>
      </w:r>
      <w:r w:rsidRPr="00BA1DDD">
        <w:rPr>
          <w:color w:val="000000"/>
          <w:sz w:val="28"/>
          <w:szCs w:val="28"/>
        </w:rPr>
        <w:t xml:space="preserve"> обязательствам бюджета</w:t>
      </w:r>
      <w:r w:rsidR="002E7062">
        <w:rPr>
          <w:color w:val="000000"/>
          <w:sz w:val="28"/>
          <w:szCs w:val="28"/>
        </w:rPr>
        <w:t xml:space="preserve"> </w:t>
      </w:r>
      <w:proofErr w:type="spellStart"/>
      <w:r w:rsidR="002E7062">
        <w:rPr>
          <w:color w:val="000000"/>
          <w:sz w:val="28"/>
          <w:szCs w:val="28"/>
        </w:rPr>
        <w:t>Мясниковского</w:t>
      </w:r>
      <w:proofErr w:type="spellEnd"/>
      <w:r w:rsidR="00B92418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отсутству</w:t>
      </w:r>
      <w:r w:rsidR="00AE7316" w:rsidRPr="00BA1DDD">
        <w:rPr>
          <w:color w:val="000000"/>
          <w:sz w:val="28"/>
          <w:szCs w:val="28"/>
        </w:rPr>
        <w:t>е</w:t>
      </w:r>
      <w:r w:rsidRPr="00BA1DDD">
        <w:rPr>
          <w:color w:val="000000"/>
          <w:sz w:val="28"/>
          <w:szCs w:val="28"/>
        </w:rPr>
        <w:t xml:space="preserve">т. По итогам </w:t>
      </w:r>
      <w:r w:rsidR="00F809CB">
        <w:rPr>
          <w:color w:val="000000"/>
          <w:sz w:val="28"/>
          <w:szCs w:val="28"/>
        </w:rPr>
        <w:t>9 месяцев</w:t>
      </w:r>
      <w:r w:rsidR="00C41E68">
        <w:rPr>
          <w:color w:val="000000"/>
          <w:sz w:val="28"/>
          <w:szCs w:val="28"/>
        </w:rPr>
        <w:t xml:space="preserve"> 202</w:t>
      </w:r>
      <w:r w:rsidR="00CD24E4">
        <w:rPr>
          <w:color w:val="000000"/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0423A5" w:rsidRPr="00BA1DDD">
        <w:rPr>
          <w:color w:val="000000"/>
          <w:sz w:val="28"/>
          <w:szCs w:val="28"/>
        </w:rPr>
        <w:t>муниципальный</w:t>
      </w:r>
      <w:r w:rsidRPr="00BA1DDD">
        <w:rPr>
          <w:color w:val="000000"/>
          <w:sz w:val="28"/>
          <w:szCs w:val="28"/>
        </w:rPr>
        <w:t xml:space="preserve"> долг </w:t>
      </w:r>
      <w:proofErr w:type="spellStart"/>
      <w:r w:rsidR="000423A5" w:rsidRPr="00BA1DDD">
        <w:rPr>
          <w:color w:val="000000"/>
          <w:sz w:val="28"/>
          <w:szCs w:val="28"/>
        </w:rPr>
        <w:t>Мясниковского</w:t>
      </w:r>
      <w:proofErr w:type="spellEnd"/>
      <w:r w:rsidR="000423A5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составил </w:t>
      </w:r>
      <w:r w:rsidR="00A82FB9">
        <w:rPr>
          <w:color w:val="000000"/>
          <w:sz w:val="28"/>
          <w:szCs w:val="28"/>
        </w:rPr>
        <w:t>0</w:t>
      </w:r>
      <w:r w:rsidR="00E4287A" w:rsidRPr="00BA1DDD">
        <w:rPr>
          <w:color w:val="000000"/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>рублей.</w:t>
      </w:r>
    </w:p>
    <w:p w:rsidR="00203751" w:rsidRPr="00A9559C" w:rsidRDefault="00203751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Просроченная кредиторская задолженность</w:t>
      </w:r>
      <w:r w:rsidR="00EB21B2">
        <w:rPr>
          <w:sz w:val="28"/>
          <w:szCs w:val="28"/>
        </w:rPr>
        <w:t xml:space="preserve"> бюджета </w:t>
      </w:r>
      <w:proofErr w:type="spellStart"/>
      <w:r w:rsidR="00EB21B2">
        <w:rPr>
          <w:sz w:val="28"/>
          <w:szCs w:val="28"/>
        </w:rPr>
        <w:t>Мясниковск</w:t>
      </w:r>
      <w:r w:rsidR="00307589">
        <w:rPr>
          <w:sz w:val="28"/>
          <w:szCs w:val="28"/>
        </w:rPr>
        <w:t>о</w:t>
      </w:r>
      <w:r w:rsidR="00EB21B2">
        <w:rPr>
          <w:sz w:val="28"/>
          <w:szCs w:val="28"/>
        </w:rPr>
        <w:t>го</w:t>
      </w:r>
      <w:proofErr w:type="spellEnd"/>
      <w:r w:rsidR="00EB21B2">
        <w:rPr>
          <w:sz w:val="28"/>
          <w:szCs w:val="28"/>
        </w:rPr>
        <w:t xml:space="preserve"> района за </w:t>
      </w:r>
      <w:r w:rsidR="00F809CB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CD24E4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236E83" w:rsidRDefault="00236E83" w:rsidP="007B01A0">
      <w:pPr>
        <w:ind w:firstLine="709"/>
        <w:jc w:val="both"/>
        <w:rPr>
          <w:sz w:val="28"/>
          <w:szCs w:val="28"/>
        </w:rPr>
      </w:pPr>
      <w:r w:rsidRPr="005E66BA">
        <w:rPr>
          <w:sz w:val="28"/>
          <w:szCs w:val="28"/>
        </w:rPr>
        <w:t xml:space="preserve">Доходы консолидированного бюджета </w:t>
      </w:r>
      <w:proofErr w:type="spellStart"/>
      <w:r w:rsidR="00803652" w:rsidRPr="005E66BA">
        <w:rPr>
          <w:sz w:val="28"/>
          <w:szCs w:val="28"/>
        </w:rPr>
        <w:t>Мясниковского</w:t>
      </w:r>
      <w:proofErr w:type="spellEnd"/>
      <w:r w:rsidR="00803652" w:rsidRPr="005E66BA">
        <w:rPr>
          <w:sz w:val="28"/>
          <w:szCs w:val="28"/>
        </w:rPr>
        <w:t xml:space="preserve"> </w:t>
      </w:r>
      <w:r w:rsidR="00D67BA7" w:rsidRPr="005E66BA">
        <w:rPr>
          <w:sz w:val="28"/>
          <w:szCs w:val="28"/>
        </w:rPr>
        <w:t>района</w:t>
      </w:r>
      <w:r w:rsidRPr="005E66BA">
        <w:rPr>
          <w:sz w:val="28"/>
          <w:szCs w:val="28"/>
        </w:rPr>
        <w:t xml:space="preserve"> как свода бюджета</w:t>
      </w:r>
      <w:r w:rsidR="000423A5" w:rsidRPr="005E66BA">
        <w:rPr>
          <w:sz w:val="28"/>
          <w:szCs w:val="28"/>
        </w:rPr>
        <w:t xml:space="preserve"> </w:t>
      </w:r>
      <w:proofErr w:type="spellStart"/>
      <w:r w:rsidR="00B172F6" w:rsidRPr="005E66BA">
        <w:rPr>
          <w:sz w:val="28"/>
          <w:szCs w:val="28"/>
        </w:rPr>
        <w:t>Мясниковского</w:t>
      </w:r>
      <w:proofErr w:type="spellEnd"/>
      <w:r w:rsidR="000423A5" w:rsidRPr="005E66BA">
        <w:rPr>
          <w:sz w:val="28"/>
          <w:szCs w:val="28"/>
        </w:rPr>
        <w:t xml:space="preserve"> района</w:t>
      </w:r>
      <w:r w:rsidRPr="005E66BA">
        <w:rPr>
          <w:sz w:val="28"/>
          <w:szCs w:val="28"/>
        </w:rPr>
        <w:t xml:space="preserve"> и бюджетов </w:t>
      </w:r>
      <w:r w:rsidR="000423A5" w:rsidRPr="005E66BA">
        <w:rPr>
          <w:sz w:val="28"/>
          <w:szCs w:val="28"/>
        </w:rPr>
        <w:t>сельских поселений</w:t>
      </w:r>
      <w:r w:rsidR="0014450C" w:rsidRPr="005E66BA">
        <w:rPr>
          <w:sz w:val="28"/>
          <w:szCs w:val="28"/>
        </w:rPr>
        <w:t xml:space="preserve"> </w:t>
      </w:r>
      <w:r w:rsidR="00415D22" w:rsidRPr="005E66BA">
        <w:rPr>
          <w:sz w:val="28"/>
          <w:szCs w:val="28"/>
        </w:rPr>
        <w:t xml:space="preserve">исполнены </w:t>
      </w:r>
      <w:r w:rsidR="00C925D8" w:rsidRPr="005E66BA">
        <w:rPr>
          <w:sz w:val="28"/>
          <w:szCs w:val="28"/>
        </w:rPr>
        <w:br/>
      </w:r>
      <w:r w:rsidR="00415D22" w:rsidRPr="005E66BA">
        <w:rPr>
          <w:sz w:val="28"/>
          <w:szCs w:val="28"/>
        </w:rPr>
        <w:t>в сумме</w:t>
      </w:r>
      <w:r w:rsidR="0057758D" w:rsidRPr="005E66BA">
        <w:rPr>
          <w:sz w:val="28"/>
          <w:szCs w:val="28"/>
        </w:rPr>
        <w:t xml:space="preserve"> </w:t>
      </w:r>
      <w:r w:rsidR="00F809CB">
        <w:rPr>
          <w:sz w:val="28"/>
          <w:szCs w:val="28"/>
        </w:rPr>
        <w:t>3104659,</w:t>
      </w:r>
      <w:proofErr w:type="gramStart"/>
      <w:r w:rsidR="00F809CB">
        <w:rPr>
          <w:sz w:val="28"/>
          <w:szCs w:val="28"/>
        </w:rPr>
        <w:t>1</w:t>
      </w:r>
      <w:r w:rsidR="00982B55" w:rsidRPr="005E66BA">
        <w:rPr>
          <w:sz w:val="28"/>
          <w:szCs w:val="28"/>
        </w:rPr>
        <w:t xml:space="preserve"> </w:t>
      </w:r>
      <w:r w:rsidR="00597A8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>.</w:t>
      </w:r>
      <w:proofErr w:type="gramEnd"/>
      <w:r w:rsidRPr="005E66BA">
        <w:rPr>
          <w:sz w:val="28"/>
          <w:szCs w:val="28"/>
        </w:rPr>
        <w:t xml:space="preserve"> рублей, или </w:t>
      </w:r>
      <w:r w:rsidR="00F809CB">
        <w:rPr>
          <w:sz w:val="28"/>
          <w:szCs w:val="28"/>
        </w:rPr>
        <w:t xml:space="preserve">77,0 </w:t>
      </w:r>
      <w:r w:rsidRPr="005E66BA">
        <w:rPr>
          <w:sz w:val="28"/>
          <w:szCs w:val="28"/>
        </w:rPr>
        <w:t xml:space="preserve">процента </w:t>
      </w:r>
      <w:r w:rsidR="002E7062" w:rsidRPr="005E66BA">
        <w:rPr>
          <w:sz w:val="28"/>
          <w:szCs w:val="28"/>
        </w:rPr>
        <w:t>к годовому плану</w:t>
      </w:r>
      <w:r w:rsidRPr="005E66BA">
        <w:rPr>
          <w:sz w:val="28"/>
          <w:szCs w:val="28"/>
        </w:rPr>
        <w:t xml:space="preserve">. </w:t>
      </w:r>
      <w:r w:rsidRPr="005E66BA">
        <w:rPr>
          <w:color w:val="000000"/>
          <w:sz w:val="28"/>
          <w:szCs w:val="28"/>
        </w:rPr>
        <w:t>Р</w:t>
      </w:r>
      <w:r w:rsidRPr="005E66BA">
        <w:rPr>
          <w:sz w:val="28"/>
          <w:szCs w:val="28"/>
        </w:rPr>
        <w:t xml:space="preserve">асходы исполнены в сумме </w:t>
      </w:r>
      <w:r w:rsidR="00F809CB">
        <w:rPr>
          <w:sz w:val="28"/>
          <w:szCs w:val="28"/>
        </w:rPr>
        <w:t>2967040,7</w:t>
      </w:r>
      <w:r w:rsidR="00600F9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 xml:space="preserve">. рублей, или </w:t>
      </w:r>
      <w:r w:rsidR="00F809CB">
        <w:rPr>
          <w:sz w:val="28"/>
          <w:szCs w:val="28"/>
        </w:rPr>
        <w:t>67,7</w:t>
      </w:r>
      <w:r w:rsidRPr="005E66BA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proofErr w:type="gramStart"/>
      <w:r w:rsidR="00F809CB">
        <w:rPr>
          <w:sz w:val="28"/>
          <w:szCs w:val="28"/>
        </w:rPr>
        <w:t xml:space="preserve">Профицит </w:t>
      </w:r>
      <w:r w:rsidR="00415D22">
        <w:rPr>
          <w:sz w:val="28"/>
          <w:szCs w:val="28"/>
        </w:rPr>
        <w:t xml:space="preserve"> сложился</w:t>
      </w:r>
      <w:proofErr w:type="gramEnd"/>
      <w:r w:rsidR="00415D22">
        <w:rPr>
          <w:sz w:val="28"/>
          <w:szCs w:val="28"/>
        </w:rPr>
        <w:t xml:space="preserve"> в сумме </w:t>
      </w:r>
      <w:r w:rsidR="00F809CB">
        <w:rPr>
          <w:sz w:val="28"/>
          <w:szCs w:val="28"/>
        </w:rPr>
        <w:t xml:space="preserve">137618,4 </w:t>
      </w:r>
      <w:r w:rsidR="00415D22">
        <w:rPr>
          <w:sz w:val="28"/>
          <w:szCs w:val="28"/>
        </w:rPr>
        <w:t>тыс. рублей.</w:t>
      </w:r>
    </w:p>
    <w:p w:rsidR="00236E83" w:rsidRPr="00552DAF" w:rsidRDefault="002947F2" w:rsidP="00552DAF">
      <w:pPr>
        <w:ind w:firstLine="709"/>
        <w:jc w:val="both"/>
        <w:rPr>
          <w:sz w:val="28"/>
          <w:szCs w:val="28"/>
        </w:rPr>
      </w:pPr>
      <w:r w:rsidRPr="00E95B5D">
        <w:rPr>
          <w:sz w:val="28"/>
          <w:szCs w:val="28"/>
        </w:rPr>
        <w:t>С</w:t>
      </w:r>
      <w:r w:rsidR="007B01A0" w:rsidRPr="00E95B5D">
        <w:rPr>
          <w:sz w:val="28"/>
          <w:szCs w:val="28"/>
        </w:rPr>
        <w:t>обственные</w:t>
      </w:r>
      <w:r w:rsidR="002E7062" w:rsidRPr="003B4424">
        <w:rPr>
          <w:color w:val="FF0000"/>
          <w:sz w:val="28"/>
          <w:szCs w:val="28"/>
        </w:rPr>
        <w:t xml:space="preserve"> </w:t>
      </w:r>
      <w:r w:rsidR="002E7062" w:rsidRPr="00D03E35">
        <w:rPr>
          <w:sz w:val="28"/>
          <w:szCs w:val="28"/>
        </w:rPr>
        <w:t>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</w:t>
      </w:r>
      <w:proofErr w:type="spellStart"/>
      <w:r w:rsidR="007B01A0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845036,7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F67049">
        <w:rPr>
          <w:sz w:val="28"/>
          <w:szCs w:val="28"/>
        </w:rPr>
        <w:t>27,2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F6704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2003C3">
        <w:rPr>
          <w:sz w:val="28"/>
          <w:szCs w:val="28"/>
        </w:rPr>
        <w:t>5</w:t>
      </w:r>
      <w:r w:rsidR="008917DF" w:rsidRPr="005D7318">
        <w:rPr>
          <w:sz w:val="28"/>
          <w:szCs w:val="28"/>
        </w:rPr>
        <w:t xml:space="preserve"> года </w:t>
      </w:r>
      <w:r w:rsidR="0026306A">
        <w:rPr>
          <w:sz w:val="28"/>
          <w:szCs w:val="28"/>
        </w:rPr>
        <w:t>выше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2003C3">
        <w:rPr>
          <w:sz w:val="28"/>
          <w:szCs w:val="28"/>
        </w:rPr>
        <w:t>4</w:t>
      </w:r>
      <w:r w:rsidR="00307589" w:rsidRPr="005D7318">
        <w:rPr>
          <w:sz w:val="28"/>
          <w:szCs w:val="28"/>
        </w:rPr>
        <w:t xml:space="preserve"> года на </w:t>
      </w:r>
      <w:r w:rsidR="00F67049">
        <w:rPr>
          <w:sz w:val="28"/>
          <w:szCs w:val="28"/>
        </w:rPr>
        <w:t>145605,8</w:t>
      </w:r>
      <w:r w:rsidR="009808DE">
        <w:rPr>
          <w:sz w:val="28"/>
          <w:szCs w:val="28"/>
        </w:rPr>
        <w:t xml:space="preserve"> </w:t>
      </w:r>
      <w:r w:rsidR="007C243D" w:rsidRPr="005D7318">
        <w:rPr>
          <w:sz w:val="28"/>
          <w:szCs w:val="28"/>
        </w:rPr>
        <w:t>тыс. рублей</w:t>
      </w:r>
      <w:r w:rsidR="006A6FCC">
        <w:rPr>
          <w:sz w:val="28"/>
          <w:szCs w:val="28"/>
        </w:rPr>
        <w:t>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7B01A0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</w:t>
      </w:r>
      <w:r w:rsidR="006A6FCC">
        <w:rPr>
          <w:sz w:val="28"/>
        </w:rPr>
        <w:t xml:space="preserve">сохранение стабильности бюджетной системы в целях выполнения обязательств перед жителями </w:t>
      </w:r>
      <w:proofErr w:type="spellStart"/>
      <w:r w:rsidR="006A6FCC">
        <w:rPr>
          <w:sz w:val="28"/>
        </w:rPr>
        <w:t>Мясниковского</w:t>
      </w:r>
      <w:proofErr w:type="spellEnd"/>
      <w:r w:rsidR="006A6FCC">
        <w:rPr>
          <w:sz w:val="28"/>
        </w:rPr>
        <w:t xml:space="preserve"> района, повышения качества жизни, развития социальной сферы и инфраструктуры.</w:t>
      </w:r>
    </w:p>
    <w:p w:rsidR="006A6411" w:rsidRPr="00D30145" w:rsidRDefault="00CE488F" w:rsidP="007B01A0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F67049">
        <w:rPr>
          <w:sz w:val="28"/>
          <w:szCs w:val="28"/>
        </w:rPr>
        <w:t>9 месяцев</w:t>
      </w:r>
      <w:r w:rsidR="00191EC7">
        <w:rPr>
          <w:sz w:val="28"/>
          <w:szCs w:val="28"/>
        </w:rPr>
        <w:t xml:space="preserve"> 202</w:t>
      </w:r>
      <w:r w:rsidR="00552DAF">
        <w:rPr>
          <w:sz w:val="28"/>
          <w:szCs w:val="28"/>
        </w:rPr>
        <w:t>5</w:t>
      </w:r>
      <w:r w:rsidR="00191EC7" w:rsidRPr="005D7318">
        <w:rPr>
          <w:sz w:val="28"/>
          <w:szCs w:val="28"/>
        </w:rPr>
        <w:t xml:space="preserve"> года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A46A64">
        <w:rPr>
          <w:sz w:val="28"/>
        </w:rPr>
        <w:t>2474218,6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A46A64">
        <w:rPr>
          <w:sz w:val="28"/>
          <w:szCs w:val="28"/>
        </w:rPr>
        <w:t>78,8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7B01A0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89414,8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28,0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7B01A0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194994,9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37,1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19754,1</w:t>
      </w:r>
      <w:r w:rsidR="005A4332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80721,2</w:t>
      </w:r>
      <w:r w:rsidR="0032605B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94519,6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F67049">
        <w:rPr>
          <w:sz w:val="28"/>
          <w:szCs w:val="28"/>
        </w:rPr>
        <w:t>26748,1</w:t>
      </w:r>
      <w:r>
        <w:rPr>
          <w:sz w:val="28"/>
          <w:szCs w:val="28"/>
        </w:rPr>
        <w:t xml:space="preserve"> тыс. рублей, что составило </w:t>
      </w:r>
      <w:r w:rsidR="00F67049">
        <w:rPr>
          <w:sz w:val="28"/>
          <w:szCs w:val="28"/>
        </w:rPr>
        <w:t>66,2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406766" w:rsidRPr="000E677A" w:rsidRDefault="00406766" w:rsidP="007B01A0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r w:rsidR="0000647A" w:rsidRPr="000E677A">
        <w:rPr>
          <w:sz w:val="28"/>
          <w:szCs w:val="28"/>
        </w:rPr>
        <w:t>за</w:t>
      </w:r>
      <w:r w:rsidRPr="000E677A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</w:t>
      </w:r>
      <w:r w:rsidR="00C11E0C">
        <w:rPr>
          <w:sz w:val="28"/>
          <w:szCs w:val="28"/>
        </w:rPr>
        <w:t>5</w:t>
      </w:r>
      <w:r w:rsidR="008917DF" w:rsidRPr="000E677A">
        <w:rPr>
          <w:sz w:val="28"/>
          <w:szCs w:val="28"/>
        </w:rPr>
        <w:t xml:space="preserve"> года </w:t>
      </w:r>
      <w:r w:rsidRPr="000E677A">
        <w:rPr>
          <w:sz w:val="28"/>
          <w:szCs w:val="28"/>
        </w:rPr>
        <w:t>направлено</w:t>
      </w:r>
      <w:r w:rsidR="005D6A97" w:rsidRPr="000E677A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2840200,2</w:t>
      </w:r>
      <w:r w:rsidR="00E95B5D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тыс.</w:t>
      </w:r>
      <w:r w:rsidR="00155C26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 w:rsidR="003278D6"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 w:rsidR="00F67049">
        <w:rPr>
          <w:sz w:val="28"/>
          <w:szCs w:val="28"/>
        </w:rPr>
        <w:t>68,</w:t>
      </w:r>
      <w:proofErr w:type="gramStart"/>
      <w:r w:rsidR="00F67049">
        <w:rPr>
          <w:sz w:val="28"/>
          <w:szCs w:val="28"/>
        </w:rPr>
        <w:t>4</w:t>
      </w:r>
      <w:r w:rsidR="002C02D5">
        <w:rPr>
          <w:sz w:val="28"/>
          <w:szCs w:val="28"/>
        </w:rPr>
        <w:t xml:space="preserve"> </w:t>
      </w:r>
      <w:r w:rsidR="005D6A97" w:rsidRPr="000E677A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процента</w:t>
      </w:r>
      <w:proofErr w:type="gramEnd"/>
      <w:r w:rsidRPr="000E677A">
        <w:rPr>
          <w:sz w:val="28"/>
          <w:szCs w:val="28"/>
        </w:rPr>
        <w:t xml:space="preserve"> к годовым</w:t>
      </w:r>
      <w:r w:rsidR="004F3DD2" w:rsidRPr="000E677A">
        <w:rPr>
          <w:sz w:val="28"/>
          <w:szCs w:val="28"/>
        </w:rPr>
        <w:t xml:space="preserve"> плановым</w:t>
      </w:r>
      <w:r w:rsidR="00A5233E">
        <w:rPr>
          <w:sz w:val="28"/>
          <w:szCs w:val="28"/>
        </w:rPr>
        <w:t xml:space="preserve"> назначениям</w:t>
      </w:r>
      <w:r w:rsidR="00415D22">
        <w:rPr>
          <w:sz w:val="28"/>
          <w:szCs w:val="28"/>
        </w:rPr>
        <w:t xml:space="preserve">, или </w:t>
      </w:r>
      <w:r w:rsidR="00F67049">
        <w:rPr>
          <w:sz w:val="28"/>
          <w:szCs w:val="28"/>
        </w:rPr>
        <w:t>95,7</w:t>
      </w:r>
      <w:r w:rsidR="00415D22">
        <w:rPr>
          <w:sz w:val="28"/>
          <w:szCs w:val="28"/>
        </w:rPr>
        <w:t xml:space="preserve"> процента всех расходов консолидированного бюджета </w:t>
      </w:r>
      <w:proofErr w:type="spellStart"/>
      <w:r w:rsidR="00415D22">
        <w:rPr>
          <w:sz w:val="28"/>
          <w:szCs w:val="28"/>
        </w:rPr>
        <w:t>Мясниковского</w:t>
      </w:r>
      <w:proofErr w:type="spellEnd"/>
      <w:r w:rsidR="00415D22">
        <w:rPr>
          <w:sz w:val="28"/>
          <w:szCs w:val="28"/>
        </w:rPr>
        <w:t xml:space="preserve"> района.</w:t>
      </w:r>
    </w:p>
    <w:p w:rsidR="00CE488F" w:rsidRDefault="00CE488F" w:rsidP="007B01A0">
      <w:pPr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                      </w:t>
      </w:r>
      <w:r w:rsidR="008401FF">
        <w:rPr>
          <w:sz w:val="28"/>
        </w:rPr>
        <w:t xml:space="preserve">         </w:t>
      </w:r>
      <w:r>
        <w:rPr>
          <w:sz w:val="28"/>
        </w:rPr>
        <w:t xml:space="preserve">           </w:t>
      </w:r>
      <w:proofErr w:type="spellStart"/>
      <w:r>
        <w:rPr>
          <w:sz w:val="28"/>
        </w:rPr>
        <w:t>Барашьян</w:t>
      </w:r>
      <w:proofErr w:type="spellEnd"/>
      <w:r>
        <w:rPr>
          <w:sz w:val="28"/>
        </w:rPr>
        <w:t xml:space="preserve">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34378A" w:rsidRDefault="0034378A" w:rsidP="007B01A0">
      <w:pPr>
        <w:rPr>
          <w:sz w:val="28"/>
        </w:rPr>
      </w:pPr>
    </w:p>
    <w:p w:rsidR="0034378A" w:rsidRDefault="0034378A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 за </w:t>
      </w:r>
      <w:r w:rsidR="00F67049">
        <w:t>9 месяцев</w:t>
      </w:r>
      <w:r w:rsidR="00C41E68">
        <w:t xml:space="preserve"> 202</w:t>
      </w:r>
      <w:r w:rsidR="00C11E0C">
        <w:t>5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</w:t>
      </w:r>
      <w:proofErr w:type="spellStart"/>
      <w:r w:rsidRPr="007B01A0">
        <w:t>тыс.руб</w:t>
      </w:r>
      <w:proofErr w:type="spellEnd"/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6379"/>
        <w:gridCol w:w="1750"/>
        <w:gridCol w:w="1369"/>
      </w:tblGrid>
      <w:tr w:rsidR="00E55833" w:rsidRPr="007B01A0" w:rsidTr="00376E2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5879C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657609,0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9977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612636,2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381883,4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29520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323224,6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381883,4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323224,6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</w:t>
            </w:r>
            <w:proofErr w:type="gramStart"/>
            <w:r w:rsidRPr="007B01A0">
              <w:rPr>
                <w:color w:val="000000"/>
              </w:rPr>
              <w:t xml:space="preserve">),   </w:t>
            </w:r>
            <w:proofErr w:type="gramEnd"/>
            <w:r w:rsidRPr="007B01A0">
              <w:rPr>
                <w:color w:val="000000"/>
              </w:rPr>
              <w:t xml:space="preserve">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23799,7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29520A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17584,4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43AED">
              <w:rPr>
                <w:color w:val="000000"/>
              </w:rPr>
              <w:t>3799,7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17584,4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92040,0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102083,2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F4921" w:rsidP="007B01A0">
            <w:pPr>
              <w:jc w:val="center"/>
            </w:pPr>
            <w:r>
              <w:t>55833,9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1D55C5">
            <w:pPr>
              <w:jc w:val="center"/>
            </w:pPr>
            <w:r>
              <w:t>13</w:t>
            </w:r>
            <w:r w:rsidR="0054373B">
              <w:t>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B2CD0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9977CB">
            <w:pPr>
              <w:jc w:val="center"/>
            </w:pPr>
            <w:r>
              <w:t>35839,5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D95A86">
            <w:pPr>
              <w:jc w:val="center"/>
            </w:pPr>
            <w:r>
              <w:t>10396,8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29520A" w:rsidP="007B01A0">
            <w:pPr>
              <w:jc w:val="center"/>
              <w:rPr>
                <w:b/>
              </w:rPr>
            </w:pPr>
            <w:r>
              <w:rPr>
                <w:b/>
              </w:rPr>
              <w:t>36402,6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3B" w:rsidRPr="007B01A0" w:rsidRDefault="0029520A" w:rsidP="0054373B">
            <w:pPr>
              <w:jc w:val="center"/>
            </w:pPr>
            <w:r>
              <w:t>36402,6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10143,2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  <w:rPr>
                <w:b/>
              </w:rPr>
            </w:pPr>
            <w:r>
              <w:rPr>
                <w:b/>
              </w:rPr>
              <w:t>23291,6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</w:pPr>
            <w:r>
              <w:t>1</w:t>
            </w:r>
            <w:r w:rsidR="0029520A">
              <w:t>7416,2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совершение действий, связанных с приобретением гражданства РФ или выходом из гражданства РФ, а </w:t>
            </w:r>
            <w:proofErr w:type="gramStart"/>
            <w:r w:rsidRPr="007B01A0">
              <w:rPr>
                <w:color w:val="000000"/>
              </w:rPr>
              <w:t>так же</w:t>
            </w:r>
            <w:proofErr w:type="gramEnd"/>
            <w:r w:rsidRPr="007B01A0">
              <w:rPr>
                <w:color w:val="000000"/>
              </w:rPr>
              <w:t xml:space="preserve">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</w:pPr>
            <w:r>
              <w:t>581,</w:t>
            </w:r>
            <w:r w:rsidR="00CF4921">
              <w:t>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государственную регистрацию юридического лица, физических лиц в качестве </w:t>
            </w:r>
            <w:proofErr w:type="gramStart"/>
            <w:r w:rsidRPr="007B01A0">
              <w:rPr>
                <w:color w:val="000000"/>
              </w:rPr>
              <w:t>ИП,  а</w:t>
            </w:r>
            <w:proofErr w:type="gramEnd"/>
            <w:r w:rsidRPr="007B01A0">
              <w:rPr>
                <w:color w:val="000000"/>
              </w:rPr>
              <w:t xml:space="preserve">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</w:pPr>
            <w:r>
              <w:t>5294,3</w:t>
            </w:r>
          </w:p>
        </w:tc>
      </w:tr>
      <w:tr w:rsidR="005D5B5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3231,9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  <w:rPr>
                <w:i/>
              </w:rPr>
            </w:pPr>
            <w:r>
              <w:rPr>
                <w:i/>
              </w:rPr>
              <w:t>1753,4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763047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29520A">
              <w:rPr>
                <w:i/>
              </w:rPr>
              <w:t>83,3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492,0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29520A" w:rsidP="007B01A0">
            <w:pPr>
              <w:jc w:val="center"/>
              <w:rPr>
                <w:i/>
              </w:rPr>
            </w:pPr>
            <w:r>
              <w:rPr>
                <w:i/>
              </w:rPr>
              <w:t>811,1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lastRenderedPageBreak/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376E2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9520A" w:rsidP="007B01A0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143AED">
              <w:rPr>
                <w:i/>
              </w:rPr>
              <w:t>0,0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</w:t>
            </w:r>
            <w:r>
              <w:rPr>
                <w:i/>
                <w:color w:val="000000"/>
              </w:rPr>
              <w:t>государственный кадастровый учет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763047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29520A" w:rsidP="0054373B">
            <w:pPr>
              <w:jc w:val="center"/>
              <w:rPr>
                <w:i/>
              </w:rPr>
            </w:pPr>
            <w:r>
              <w:rPr>
                <w:i/>
              </w:rPr>
              <w:t>214,1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</w:t>
            </w:r>
            <w:r>
              <w:rPr>
                <w:i/>
                <w:color w:val="000000"/>
              </w:rPr>
              <w:t>осуществление одновременно государственный кадастровый учет и государственную регистрацию прав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763047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29520A" w:rsidP="00107666">
            <w:pPr>
              <w:jc w:val="center"/>
              <w:rPr>
                <w:i/>
              </w:rPr>
            </w:pPr>
            <w:r>
              <w:rPr>
                <w:i/>
              </w:rPr>
              <w:t>2241,9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B8309B" w:rsidRDefault="00B8309B" w:rsidP="0076391B">
            <w:pPr>
              <w:rPr>
                <w:i/>
                <w:color w:val="000000"/>
              </w:rPr>
            </w:pPr>
            <w:r w:rsidRPr="00B8309B">
              <w:rPr>
                <w:i/>
                <w:color w:val="000000"/>
              </w:rPr>
              <w:t>Государственная пошлина за ускоренную процедуру государственного кадастрового учета и (или) государственной регистрации прав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10766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376E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45576,1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0B2CD0">
            <w:pPr>
              <w:jc w:val="center"/>
              <w:rPr>
                <w:b/>
              </w:rPr>
            </w:pPr>
            <w:r>
              <w:rPr>
                <w:b/>
              </w:rPr>
              <w:t>51004,4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0B2CD0">
            <w:pPr>
              <w:rPr>
                <w:color w:val="000000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7B01A0">
            <w:pPr>
              <w:jc w:val="center"/>
            </w:pPr>
            <w:r>
              <w:t>14,3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D77BF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</w:t>
            </w:r>
            <w:r>
              <w:rPr>
                <w:color w:val="000000"/>
              </w:rPr>
              <w:t xml:space="preserve"> либо иной </w:t>
            </w:r>
            <w:r w:rsidRPr="007B01A0">
              <w:rPr>
                <w:color w:val="000000"/>
              </w:rPr>
              <w:t>платы за</w:t>
            </w:r>
            <w:r>
              <w:rPr>
                <w:color w:val="000000"/>
              </w:rPr>
              <w:t xml:space="preserve">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41901,1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>
              <w:t>48250,4</w:t>
            </w:r>
          </w:p>
        </w:tc>
      </w:tr>
      <w:tr w:rsidR="00D966CA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6CA" w:rsidRDefault="00D966CA" w:rsidP="00083B7C">
            <w:pPr>
              <w:rPr>
                <w:color w:val="000000"/>
              </w:rPr>
            </w:pPr>
            <w:r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6CA" w:rsidRDefault="00D966C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6CA" w:rsidRDefault="00D966CA" w:rsidP="0022047C">
            <w:pPr>
              <w:jc w:val="center"/>
            </w:pPr>
            <w:r>
              <w:t>74,4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Default="00B8309B" w:rsidP="00083B7C">
            <w:pPr>
              <w:rPr>
                <w:color w:val="000000"/>
              </w:rPr>
            </w:pPr>
            <w:r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22047C">
            <w:pPr>
              <w:jc w:val="center"/>
            </w:pPr>
            <w:r>
              <w:t>147,8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083B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proofErr w:type="gramStart"/>
            <w:r>
              <w:rPr>
                <w:color w:val="000000"/>
              </w:rPr>
              <w:t>собственности  (</w:t>
            </w:r>
            <w:proofErr w:type="gramEnd"/>
            <w:r>
              <w:rPr>
                <w:color w:val="000000"/>
              </w:rPr>
              <w:t>за исключением имущества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D966CA">
            <w:pPr>
              <w:jc w:val="center"/>
            </w:pPr>
            <w:r>
              <w:t>2517,</w:t>
            </w:r>
            <w:r w:rsidR="00D966CA">
              <w:t>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24387,0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  <w:rPr>
                <w:b/>
              </w:rPr>
            </w:pPr>
            <w:r>
              <w:rPr>
                <w:b/>
              </w:rPr>
              <w:t>36978,5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>
              <w:t>36978,5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F62534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>
              <w:t>32,0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  <w:rPr>
                <w:b/>
              </w:rPr>
            </w:pPr>
            <w:r>
              <w:rPr>
                <w:b/>
              </w:rPr>
              <w:t>20810,2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9977C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муниципальных районов, в части реализации основных средств по указанному имуществу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7B01A0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9977CB">
            <w:pPr>
              <w:jc w:val="center"/>
            </w:pPr>
            <w:r>
              <w:t>18787,7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C85AF9">
            <w:pPr>
              <w:jc w:val="center"/>
            </w:pPr>
            <w:r>
              <w:t>2022,5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F625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C85AF9">
            <w:pPr>
              <w:jc w:val="center"/>
            </w:pPr>
            <w: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F62534">
            <w:pPr>
              <w:jc w:val="center"/>
              <w:rPr>
                <w:b/>
              </w:rPr>
            </w:pPr>
            <w:r>
              <w:rPr>
                <w:b/>
              </w:rPr>
              <w:t>1229,1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>
              <w:t>685,9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8B617B" w:rsidP="007B01A0">
            <w:pPr>
              <w:jc w:val="center"/>
            </w:pPr>
            <w:r>
              <w:t>335,9</w:t>
            </w:r>
          </w:p>
        </w:tc>
      </w:tr>
      <w:tr w:rsidR="008B617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7B" w:rsidRPr="007B01A0" w:rsidRDefault="008B617B" w:rsidP="00AC7D59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7B" w:rsidRDefault="008B617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17B" w:rsidRDefault="008B617B" w:rsidP="007B01A0">
            <w:pPr>
              <w:jc w:val="center"/>
            </w:pPr>
            <w:r>
              <w:t>5,5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>
              <w:t>50,</w:t>
            </w:r>
            <w:r w:rsidR="008B617B">
              <w:t>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>
              <w:t>1</w:t>
            </w:r>
            <w:r w:rsidR="008B617B">
              <w:t>51,4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</w:pPr>
            <w:r w:rsidRPr="007B01A0"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8B617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8B617B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3132810,4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384A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2247777,3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3134544,0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2269310,3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</w:t>
            </w:r>
            <w:proofErr w:type="gramStart"/>
            <w:r w:rsidRPr="007B01A0">
              <w:rPr>
                <w:color w:val="000000"/>
              </w:rPr>
              <w:t>Дотации  бюджетам</w:t>
            </w:r>
            <w:proofErr w:type="gramEnd"/>
            <w:r w:rsidRPr="007B01A0">
              <w:rPr>
                <w:color w:val="000000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147706,</w:t>
            </w:r>
            <w:r w:rsidR="00CF4921">
              <w:rPr>
                <w:color w:val="000000"/>
              </w:rPr>
              <w:t>8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Субсидии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1481461,0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1086112,8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1381396,9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986538,7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67699,1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48952,0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</w:t>
            </w:r>
            <w:r>
              <w:rPr>
                <w:color w:val="000000"/>
              </w:rPr>
              <w:lastRenderedPageBreak/>
              <w:t>такого возврата и процентов, начисленных на излишне взысканные суммы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-1733,6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F46C7" w:rsidRDefault="00B8309B" w:rsidP="00384A97">
            <w:pPr>
              <w:jc w:val="center"/>
              <w:rPr>
                <w:b/>
                <w:color w:val="000000"/>
              </w:rPr>
            </w:pPr>
            <w:r w:rsidRPr="007F46C7">
              <w:rPr>
                <w:b/>
                <w:color w:val="000000"/>
              </w:rPr>
              <w:t>-</w:t>
            </w:r>
            <w:r w:rsidR="00384A97">
              <w:rPr>
                <w:b/>
                <w:color w:val="000000"/>
              </w:rPr>
              <w:t>21533,0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субсидии на поддержку сельскохозяйственного производства по отдельным подотраслям растениеводства и животноводства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-23,5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B8309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B8309B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-4,4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proofErr w:type="gramStart"/>
            <w:r>
              <w:rPr>
                <w:color w:val="000000"/>
              </w:rPr>
              <w:t>прошлых  лет</w:t>
            </w:r>
            <w:proofErr w:type="gramEnd"/>
            <w:r>
              <w:rPr>
                <w:color w:val="000000"/>
              </w:rPr>
              <w:t xml:space="preserve">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Default="00CF4921" w:rsidP="00E74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-1733,6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Default="00B8309B" w:rsidP="00200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84A97">
              <w:rPr>
                <w:color w:val="000000"/>
              </w:rPr>
              <w:t>21505,1</w:t>
            </w:r>
          </w:p>
        </w:tc>
      </w:tr>
      <w:tr w:rsidR="00B8309B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9B" w:rsidRPr="007B01A0" w:rsidRDefault="00B8309B" w:rsidP="00AC7D59">
            <w:pPr>
              <w:rPr>
                <w:color w:val="000000"/>
              </w:rPr>
            </w:pPr>
            <w:proofErr w:type="gramStart"/>
            <w:r w:rsidRPr="007B01A0">
              <w:rPr>
                <w:color w:val="000000"/>
              </w:rPr>
              <w:t>ИТОГО  ДОХОДОВ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9B" w:rsidRPr="007B01A0" w:rsidRDefault="00384A9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3790419,4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09B" w:rsidRPr="007B01A0" w:rsidRDefault="00384A9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2860413,5</w:t>
            </w:r>
          </w:p>
        </w:tc>
      </w:tr>
    </w:tbl>
    <w:p w:rsidR="00E55833" w:rsidRPr="00474190" w:rsidRDefault="00E55833" w:rsidP="007B01A0"/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545"/>
        <w:gridCol w:w="1539"/>
      </w:tblGrid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384A9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192417,7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384A9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107558,2</w:t>
            </w:r>
          </w:p>
        </w:tc>
      </w:tr>
      <w:tr w:rsidR="00E55833" w:rsidRPr="007B01A0" w:rsidTr="00BE22F9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 xml:space="preserve">Функционирование Правительства Российской Федерации, </w:t>
            </w:r>
            <w:proofErr w:type="gramStart"/>
            <w:r w:rsidRPr="007B01A0">
              <w:rPr>
                <w:color w:val="000000"/>
              </w:rPr>
              <w:t>высших  исполнительных</w:t>
            </w:r>
            <w:proofErr w:type="gramEnd"/>
            <w:r w:rsidRPr="007B01A0">
              <w:rPr>
                <w:color w:val="00000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384A9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111097,1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384A9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61014,5</w:t>
            </w:r>
          </w:p>
        </w:tc>
      </w:tr>
      <w:tr w:rsidR="00E55833" w:rsidRPr="007B01A0" w:rsidTr="00BE22F9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AC7D59">
            <w:pPr>
              <w:jc w:val="center"/>
            </w:pPr>
            <w:r>
              <w:t>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107666" w:rsidP="00AC7D59">
            <w:pPr>
              <w:jc w:val="center"/>
            </w:pPr>
            <w:r>
              <w:t>7,7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Обеспечение деятельности финансовых,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384A9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17930,7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384A9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9318,8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6904,9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9F7B23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E602E">
              <w:rPr>
                <w:color w:val="000000"/>
              </w:rPr>
              <w:t>6477,3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E602E" w:rsidP="0010766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37217,2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E602E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32830,3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23535,9</w:t>
            </w:r>
          </w:p>
        </w:tc>
      </w:tr>
      <w:tr w:rsidR="008D50BC" w:rsidRPr="007B01A0" w:rsidTr="00BE22F9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9E602E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32830,3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9E602E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23535,9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264772,7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83290,2</w:t>
            </w:r>
          </w:p>
        </w:tc>
      </w:tr>
      <w:tr w:rsidR="00107666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9E602E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2727,6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9E602E">
              <w:rPr>
                <w:color w:val="000000"/>
              </w:rPr>
              <w:t>75,5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2096,9</w:t>
            </w:r>
          </w:p>
        </w:tc>
      </w:tr>
      <w:tr w:rsidR="009F7B2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Водное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38831,0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9492,4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5023,3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203577,2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75410,8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2669,0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759,</w:t>
            </w:r>
            <w:r w:rsidR="00CF4921">
              <w:rPr>
                <w:color w:val="000000"/>
              </w:rPr>
              <w:t>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407876,8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109890,0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12544,3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9E602E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12540,0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326766,0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79866,5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68566,5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17483,5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3569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46776,3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Pr="00735694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5276,6</w:t>
            </w:r>
          </w:p>
        </w:tc>
      </w:tr>
      <w:tr w:rsidR="00107666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Экологический контроль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9E602E">
              <w:rPr>
                <w:color w:val="000000"/>
              </w:rPr>
              <w:t>776,3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5276,6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735694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2432084,6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1981718,9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724878,2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60663</w:t>
            </w:r>
            <w:r w:rsidR="00CF4921">
              <w:rPr>
                <w:color w:val="000000"/>
              </w:rPr>
              <w:t>2,0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1567442,6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1290442,4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71656,2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53300,2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E602E">
              <w:rPr>
                <w:color w:val="000000"/>
              </w:rPr>
              <w:t>38,8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9E602E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139,5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779,8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9E602E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E602E">
              <w:rPr>
                <w:color w:val="000000"/>
              </w:rPr>
              <w:t>83,2</w:t>
            </w:r>
          </w:p>
        </w:tc>
      </w:tr>
      <w:tr w:rsidR="005B0DC0" w:rsidRPr="007B01A0" w:rsidTr="00BE22F9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67089,0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30821,6</w:t>
            </w:r>
          </w:p>
        </w:tc>
      </w:tr>
      <w:tr w:rsidR="005B0DC0" w:rsidRPr="007B01A0" w:rsidTr="00BE22F9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 xml:space="preserve">Культура, кинематография, средства </w:t>
            </w:r>
            <w:proofErr w:type="gramStart"/>
            <w:r w:rsidRPr="007B01A0">
              <w:rPr>
                <w:b/>
                <w:bCs/>
                <w:color w:val="000000"/>
              </w:rPr>
              <w:t>массовой  информации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137898,9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101662,8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121496,5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91069,1</w:t>
            </w:r>
          </w:p>
        </w:tc>
      </w:tr>
      <w:tr w:rsidR="005B0DC0" w:rsidRPr="007B01A0" w:rsidTr="00BE22F9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E602E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16402,4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E602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10593,7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9E602E">
              <w:rPr>
                <w:b/>
                <w:color w:val="000000"/>
              </w:rPr>
              <w:t>56,3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Другие </w:t>
            </w:r>
            <w:proofErr w:type="gramStart"/>
            <w:r w:rsidRPr="007B01A0">
              <w:t>вопросы  в</w:t>
            </w:r>
            <w:proofErr w:type="gramEnd"/>
            <w:r w:rsidRPr="007B01A0">
              <w:t xml:space="preserve">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D0368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E602E">
              <w:rPr>
                <w:color w:val="000000"/>
              </w:rPr>
              <w:t>56,3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396037,6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269598,2</w:t>
            </w:r>
          </w:p>
        </w:tc>
      </w:tr>
      <w:tr w:rsidR="005B0DC0" w:rsidRPr="007B01A0" w:rsidTr="00BE22F9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5762,8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3963,</w:t>
            </w:r>
            <w:r w:rsidR="00CF4921">
              <w:rPr>
                <w:color w:val="000000"/>
              </w:rPr>
              <w:t>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951906">
              <w:rPr>
                <w:color w:val="000000"/>
              </w:rPr>
              <w:t>358,4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16600,0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201193,1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144222,3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lastRenderedPageBreak/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147054,9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90887,2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20668,4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13925,2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6203D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62240,8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45424,</w:t>
            </w:r>
            <w:r w:rsidR="00CF4921">
              <w:rPr>
                <w:b/>
                <w:color w:val="000000"/>
              </w:rPr>
              <w:t>1</w:t>
            </w:r>
          </w:p>
        </w:tc>
      </w:tr>
      <w:tr w:rsidR="00D43408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951906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62240,8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951906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45424,</w:t>
            </w:r>
            <w:r w:rsidR="00CF4921">
              <w:rPr>
                <w:color w:val="000000"/>
              </w:rPr>
              <w:t>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838,2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838,2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58378,9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39060,0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proofErr w:type="gramStart"/>
            <w:r w:rsidRPr="007B01A0">
              <w:t>Дотации  на</w:t>
            </w:r>
            <w:proofErr w:type="gramEnd"/>
            <w:r w:rsidRPr="007B01A0">
              <w:t xml:space="preserve">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51574,9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39060,0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Прочие межбюджетные </w:t>
            </w:r>
            <w:proofErr w:type="gramStart"/>
            <w:r w:rsidRPr="007B01A0">
              <w:t>трансферты  общего</w:t>
            </w:r>
            <w:proofErr w:type="gramEnd"/>
            <w:r w:rsidRPr="007B01A0">
              <w:t xml:space="preserve">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6804,0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4032900,9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4D4B1C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2768109,4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proofErr w:type="gramStart"/>
            <w:r w:rsidRPr="007B01A0">
              <w:t>ДЕФИЦИТ(</w:t>
            </w:r>
            <w:proofErr w:type="gramEnd"/>
            <w:r w:rsidRPr="007B01A0">
              <w:t>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951906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</w:t>
            </w:r>
            <w:r w:rsidR="00951906">
              <w:t>242481,5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951906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92304,1</w:t>
            </w:r>
          </w:p>
        </w:tc>
      </w:tr>
      <w:bookmarkEnd w:id="1"/>
      <w:tr w:rsidR="005B0DC0" w:rsidRPr="007B01A0" w:rsidTr="00BE22F9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242481,5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-92304,1</w:t>
            </w:r>
          </w:p>
        </w:tc>
      </w:tr>
      <w:tr w:rsidR="005B0DC0" w:rsidRPr="007B01A0" w:rsidTr="00BE22F9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24</w:t>
            </w:r>
            <w:r w:rsidR="00951906">
              <w:t>2481,5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1906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-92304,1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3E0" w:rsidRDefault="00F623E0">
      <w:r>
        <w:separator/>
      </w:r>
    </w:p>
  </w:endnote>
  <w:endnote w:type="continuationSeparator" w:id="0">
    <w:p w:rsidR="00F623E0" w:rsidRDefault="00F6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0A" w:rsidRDefault="0029520A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29520A" w:rsidRDefault="0029520A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3E0" w:rsidRDefault="00F623E0">
      <w:r>
        <w:separator/>
      </w:r>
    </w:p>
  </w:footnote>
  <w:footnote w:type="continuationSeparator" w:id="0">
    <w:p w:rsidR="00F623E0" w:rsidRDefault="00F6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5F53"/>
    <w:rsid w:val="0000647A"/>
    <w:rsid w:val="00007095"/>
    <w:rsid w:val="00010FC0"/>
    <w:rsid w:val="000115DD"/>
    <w:rsid w:val="00014CD1"/>
    <w:rsid w:val="00015460"/>
    <w:rsid w:val="00015C69"/>
    <w:rsid w:val="00022572"/>
    <w:rsid w:val="00026010"/>
    <w:rsid w:val="00030314"/>
    <w:rsid w:val="000314D5"/>
    <w:rsid w:val="00035426"/>
    <w:rsid w:val="000423A5"/>
    <w:rsid w:val="00043DA4"/>
    <w:rsid w:val="00043E2C"/>
    <w:rsid w:val="00045725"/>
    <w:rsid w:val="000512E3"/>
    <w:rsid w:val="00052366"/>
    <w:rsid w:val="00060992"/>
    <w:rsid w:val="00062C56"/>
    <w:rsid w:val="00066AFD"/>
    <w:rsid w:val="00077C28"/>
    <w:rsid w:val="00077D35"/>
    <w:rsid w:val="00080AEA"/>
    <w:rsid w:val="00081A85"/>
    <w:rsid w:val="00083B7C"/>
    <w:rsid w:val="000869D8"/>
    <w:rsid w:val="00086F9A"/>
    <w:rsid w:val="00092C0D"/>
    <w:rsid w:val="00094F3F"/>
    <w:rsid w:val="000A362D"/>
    <w:rsid w:val="000A3EAB"/>
    <w:rsid w:val="000B2CD0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21B7"/>
    <w:rsid w:val="000D4C50"/>
    <w:rsid w:val="000E04C5"/>
    <w:rsid w:val="000E0F18"/>
    <w:rsid w:val="000E18AF"/>
    <w:rsid w:val="000E222B"/>
    <w:rsid w:val="000E5784"/>
    <w:rsid w:val="000E677A"/>
    <w:rsid w:val="000E6955"/>
    <w:rsid w:val="000F5E0A"/>
    <w:rsid w:val="000F77DB"/>
    <w:rsid w:val="00101943"/>
    <w:rsid w:val="00102E7B"/>
    <w:rsid w:val="00103D72"/>
    <w:rsid w:val="001066A7"/>
    <w:rsid w:val="00107666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3AED"/>
    <w:rsid w:val="0014450C"/>
    <w:rsid w:val="0015159C"/>
    <w:rsid w:val="00152082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1EC7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5C5"/>
    <w:rsid w:val="001D56D5"/>
    <w:rsid w:val="001D5D50"/>
    <w:rsid w:val="001D6271"/>
    <w:rsid w:val="001D719C"/>
    <w:rsid w:val="001E1B70"/>
    <w:rsid w:val="001E2483"/>
    <w:rsid w:val="001E38FC"/>
    <w:rsid w:val="001F00EB"/>
    <w:rsid w:val="001F33B3"/>
    <w:rsid w:val="001F3801"/>
    <w:rsid w:val="0020035E"/>
    <w:rsid w:val="002003C3"/>
    <w:rsid w:val="00200C15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55874"/>
    <w:rsid w:val="00257F7F"/>
    <w:rsid w:val="0026306A"/>
    <w:rsid w:val="002640E3"/>
    <w:rsid w:val="00266BE9"/>
    <w:rsid w:val="0027213E"/>
    <w:rsid w:val="0027237F"/>
    <w:rsid w:val="00274236"/>
    <w:rsid w:val="0027460D"/>
    <w:rsid w:val="00282FB4"/>
    <w:rsid w:val="00283BD6"/>
    <w:rsid w:val="00285445"/>
    <w:rsid w:val="0028640E"/>
    <w:rsid w:val="002869F0"/>
    <w:rsid w:val="00286DA9"/>
    <w:rsid w:val="002947F2"/>
    <w:rsid w:val="0029520A"/>
    <w:rsid w:val="002A3EAC"/>
    <w:rsid w:val="002A4019"/>
    <w:rsid w:val="002A5746"/>
    <w:rsid w:val="002B068C"/>
    <w:rsid w:val="002B077A"/>
    <w:rsid w:val="002B25C2"/>
    <w:rsid w:val="002B5BAB"/>
    <w:rsid w:val="002B641A"/>
    <w:rsid w:val="002B6B8C"/>
    <w:rsid w:val="002C02D5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3C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378A"/>
    <w:rsid w:val="00345214"/>
    <w:rsid w:val="003524AC"/>
    <w:rsid w:val="00353039"/>
    <w:rsid w:val="00354446"/>
    <w:rsid w:val="003568B3"/>
    <w:rsid w:val="00357411"/>
    <w:rsid w:val="003578CF"/>
    <w:rsid w:val="00361497"/>
    <w:rsid w:val="00361F3D"/>
    <w:rsid w:val="0036235C"/>
    <w:rsid w:val="0036407F"/>
    <w:rsid w:val="00373109"/>
    <w:rsid w:val="0037512D"/>
    <w:rsid w:val="0037512F"/>
    <w:rsid w:val="00375131"/>
    <w:rsid w:val="0037530F"/>
    <w:rsid w:val="00376D87"/>
    <w:rsid w:val="00376E2A"/>
    <w:rsid w:val="0037793C"/>
    <w:rsid w:val="0038445C"/>
    <w:rsid w:val="00384A97"/>
    <w:rsid w:val="00385755"/>
    <w:rsid w:val="00391B00"/>
    <w:rsid w:val="0039263C"/>
    <w:rsid w:val="00393245"/>
    <w:rsid w:val="00393CA1"/>
    <w:rsid w:val="003943FD"/>
    <w:rsid w:val="003A1902"/>
    <w:rsid w:val="003A2C11"/>
    <w:rsid w:val="003A2E38"/>
    <w:rsid w:val="003A344A"/>
    <w:rsid w:val="003B0BAC"/>
    <w:rsid w:val="003B19AB"/>
    <w:rsid w:val="003B1ED2"/>
    <w:rsid w:val="003B437E"/>
    <w:rsid w:val="003B4424"/>
    <w:rsid w:val="003B7045"/>
    <w:rsid w:val="003C2093"/>
    <w:rsid w:val="003C2AE8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3F3A9F"/>
    <w:rsid w:val="0040009B"/>
    <w:rsid w:val="00402005"/>
    <w:rsid w:val="004058EB"/>
    <w:rsid w:val="00406766"/>
    <w:rsid w:val="00407BB3"/>
    <w:rsid w:val="00411D15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75D"/>
    <w:rsid w:val="00482F7A"/>
    <w:rsid w:val="00483094"/>
    <w:rsid w:val="004843DF"/>
    <w:rsid w:val="00485956"/>
    <w:rsid w:val="00485FEE"/>
    <w:rsid w:val="004862AB"/>
    <w:rsid w:val="00491BF5"/>
    <w:rsid w:val="004A1288"/>
    <w:rsid w:val="004B15C8"/>
    <w:rsid w:val="004B1D88"/>
    <w:rsid w:val="004B3729"/>
    <w:rsid w:val="004C147F"/>
    <w:rsid w:val="004C58CA"/>
    <w:rsid w:val="004D208B"/>
    <w:rsid w:val="004D281A"/>
    <w:rsid w:val="004D4B1C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118B8"/>
    <w:rsid w:val="00515699"/>
    <w:rsid w:val="0051604C"/>
    <w:rsid w:val="0051648F"/>
    <w:rsid w:val="00516AC7"/>
    <w:rsid w:val="00521E26"/>
    <w:rsid w:val="005227B3"/>
    <w:rsid w:val="00523116"/>
    <w:rsid w:val="0052379F"/>
    <w:rsid w:val="00530B55"/>
    <w:rsid w:val="00532197"/>
    <w:rsid w:val="00532E1F"/>
    <w:rsid w:val="00533C9C"/>
    <w:rsid w:val="0053426F"/>
    <w:rsid w:val="005359EE"/>
    <w:rsid w:val="00540CE4"/>
    <w:rsid w:val="0054373B"/>
    <w:rsid w:val="00543CDC"/>
    <w:rsid w:val="005449E7"/>
    <w:rsid w:val="00546F3E"/>
    <w:rsid w:val="005521C7"/>
    <w:rsid w:val="00552DAF"/>
    <w:rsid w:val="00561272"/>
    <w:rsid w:val="005619F5"/>
    <w:rsid w:val="005662E3"/>
    <w:rsid w:val="00566753"/>
    <w:rsid w:val="00567C9B"/>
    <w:rsid w:val="00571785"/>
    <w:rsid w:val="005730DD"/>
    <w:rsid w:val="00573D25"/>
    <w:rsid w:val="0057401E"/>
    <w:rsid w:val="0057758D"/>
    <w:rsid w:val="00583A56"/>
    <w:rsid w:val="005862F5"/>
    <w:rsid w:val="005879CF"/>
    <w:rsid w:val="005904FA"/>
    <w:rsid w:val="00590B95"/>
    <w:rsid w:val="005924CC"/>
    <w:rsid w:val="00592AC1"/>
    <w:rsid w:val="0059361F"/>
    <w:rsid w:val="00594469"/>
    <w:rsid w:val="00597A81"/>
    <w:rsid w:val="005A0484"/>
    <w:rsid w:val="005A349C"/>
    <w:rsid w:val="005A4332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0E27"/>
    <w:rsid w:val="005D3980"/>
    <w:rsid w:val="005D5B56"/>
    <w:rsid w:val="005D6A97"/>
    <w:rsid w:val="005D7318"/>
    <w:rsid w:val="005E267B"/>
    <w:rsid w:val="005E2762"/>
    <w:rsid w:val="005E490C"/>
    <w:rsid w:val="005E4B28"/>
    <w:rsid w:val="005E4DB8"/>
    <w:rsid w:val="005E66BA"/>
    <w:rsid w:val="005F0FBC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2433D"/>
    <w:rsid w:val="00631740"/>
    <w:rsid w:val="00632222"/>
    <w:rsid w:val="00633256"/>
    <w:rsid w:val="00633BBB"/>
    <w:rsid w:val="006365FE"/>
    <w:rsid w:val="00640650"/>
    <w:rsid w:val="00640B7B"/>
    <w:rsid w:val="00640F59"/>
    <w:rsid w:val="0064538E"/>
    <w:rsid w:val="006468A6"/>
    <w:rsid w:val="00650D90"/>
    <w:rsid w:val="00650F69"/>
    <w:rsid w:val="006538A3"/>
    <w:rsid w:val="00656228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0747"/>
    <w:rsid w:val="00681655"/>
    <w:rsid w:val="006873D4"/>
    <w:rsid w:val="006A0619"/>
    <w:rsid w:val="006A11E0"/>
    <w:rsid w:val="006A1CD9"/>
    <w:rsid w:val="006A6411"/>
    <w:rsid w:val="006A6FCC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F03EE"/>
    <w:rsid w:val="006F05A5"/>
    <w:rsid w:val="006F3D54"/>
    <w:rsid w:val="006F431E"/>
    <w:rsid w:val="00702352"/>
    <w:rsid w:val="00711E82"/>
    <w:rsid w:val="00720DF7"/>
    <w:rsid w:val="00723317"/>
    <w:rsid w:val="00725F9F"/>
    <w:rsid w:val="0072793A"/>
    <w:rsid w:val="00732B98"/>
    <w:rsid w:val="00733632"/>
    <w:rsid w:val="00734C24"/>
    <w:rsid w:val="00735383"/>
    <w:rsid w:val="00735694"/>
    <w:rsid w:val="00742372"/>
    <w:rsid w:val="0074533B"/>
    <w:rsid w:val="007453A8"/>
    <w:rsid w:val="007471C9"/>
    <w:rsid w:val="007537AC"/>
    <w:rsid w:val="00753880"/>
    <w:rsid w:val="00756AC7"/>
    <w:rsid w:val="0076018F"/>
    <w:rsid w:val="007610E9"/>
    <w:rsid w:val="00762F6F"/>
    <w:rsid w:val="00763047"/>
    <w:rsid w:val="00764E03"/>
    <w:rsid w:val="00767588"/>
    <w:rsid w:val="00767F38"/>
    <w:rsid w:val="007743E0"/>
    <w:rsid w:val="00777352"/>
    <w:rsid w:val="0078345E"/>
    <w:rsid w:val="00786032"/>
    <w:rsid w:val="00786234"/>
    <w:rsid w:val="007869AE"/>
    <w:rsid w:val="00790D0E"/>
    <w:rsid w:val="007A3317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2920"/>
    <w:rsid w:val="007F3E92"/>
    <w:rsid w:val="007F46C7"/>
    <w:rsid w:val="007F7005"/>
    <w:rsid w:val="00801449"/>
    <w:rsid w:val="00802A75"/>
    <w:rsid w:val="00803652"/>
    <w:rsid w:val="008038F2"/>
    <w:rsid w:val="0081747C"/>
    <w:rsid w:val="00817B56"/>
    <w:rsid w:val="008236DA"/>
    <w:rsid w:val="00823C7F"/>
    <w:rsid w:val="00826578"/>
    <w:rsid w:val="00826B53"/>
    <w:rsid w:val="008309D8"/>
    <w:rsid w:val="00833FBB"/>
    <w:rsid w:val="008351A7"/>
    <w:rsid w:val="00836DD7"/>
    <w:rsid w:val="00837727"/>
    <w:rsid w:val="008401FF"/>
    <w:rsid w:val="00842C36"/>
    <w:rsid w:val="0084417F"/>
    <w:rsid w:val="008457AD"/>
    <w:rsid w:val="00846240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7447"/>
    <w:rsid w:val="008979DA"/>
    <w:rsid w:val="008A7979"/>
    <w:rsid w:val="008B617B"/>
    <w:rsid w:val="008B7E22"/>
    <w:rsid w:val="008C2818"/>
    <w:rsid w:val="008C35E9"/>
    <w:rsid w:val="008C3964"/>
    <w:rsid w:val="008C5347"/>
    <w:rsid w:val="008C6AE4"/>
    <w:rsid w:val="008D2331"/>
    <w:rsid w:val="008D31F1"/>
    <w:rsid w:val="008D31FB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14B87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437B5"/>
    <w:rsid w:val="00945DE6"/>
    <w:rsid w:val="0095076D"/>
    <w:rsid w:val="00951100"/>
    <w:rsid w:val="0095173D"/>
    <w:rsid w:val="00951906"/>
    <w:rsid w:val="00952446"/>
    <w:rsid w:val="00952C15"/>
    <w:rsid w:val="009570B7"/>
    <w:rsid w:val="0096104D"/>
    <w:rsid w:val="009623C5"/>
    <w:rsid w:val="00964A75"/>
    <w:rsid w:val="0096745D"/>
    <w:rsid w:val="00967E11"/>
    <w:rsid w:val="009738DF"/>
    <w:rsid w:val="00976511"/>
    <w:rsid w:val="00976D13"/>
    <w:rsid w:val="009808DE"/>
    <w:rsid w:val="00982B55"/>
    <w:rsid w:val="00984977"/>
    <w:rsid w:val="009867CC"/>
    <w:rsid w:val="0099410E"/>
    <w:rsid w:val="0099504D"/>
    <w:rsid w:val="00995910"/>
    <w:rsid w:val="00996DDD"/>
    <w:rsid w:val="0099736E"/>
    <w:rsid w:val="009977CB"/>
    <w:rsid w:val="009A0F13"/>
    <w:rsid w:val="009A1526"/>
    <w:rsid w:val="009A3BF2"/>
    <w:rsid w:val="009A536D"/>
    <w:rsid w:val="009A750E"/>
    <w:rsid w:val="009B10F2"/>
    <w:rsid w:val="009B18F3"/>
    <w:rsid w:val="009B27A3"/>
    <w:rsid w:val="009B56AE"/>
    <w:rsid w:val="009B60B6"/>
    <w:rsid w:val="009C54B6"/>
    <w:rsid w:val="009D009B"/>
    <w:rsid w:val="009D0679"/>
    <w:rsid w:val="009D23A8"/>
    <w:rsid w:val="009D3782"/>
    <w:rsid w:val="009D76F5"/>
    <w:rsid w:val="009E2E0D"/>
    <w:rsid w:val="009E3D97"/>
    <w:rsid w:val="009E5286"/>
    <w:rsid w:val="009E602E"/>
    <w:rsid w:val="009F0214"/>
    <w:rsid w:val="009F1194"/>
    <w:rsid w:val="009F63E5"/>
    <w:rsid w:val="009F66DE"/>
    <w:rsid w:val="009F7B23"/>
    <w:rsid w:val="009F7FC1"/>
    <w:rsid w:val="00A006FB"/>
    <w:rsid w:val="00A02FEE"/>
    <w:rsid w:val="00A03482"/>
    <w:rsid w:val="00A1392B"/>
    <w:rsid w:val="00A14547"/>
    <w:rsid w:val="00A16840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46A64"/>
    <w:rsid w:val="00A5233E"/>
    <w:rsid w:val="00A5672C"/>
    <w:rsid w:val="00A56E5F"/>
    <w:rsid w:val="00A6060D"/>
    <w:rsid w:val="00A62DA8"/>
    <w:rsid w:val="00A71C12"/>
    <w:rsid w:val="00A73B3C"/>
    <w:rsid w:val="00A7789E"/>
    <w:rsid w:val="00A82AAC"/>
    <w:rsid w:val="00A82FB9"/>
    <w:rsid w:val="00A8550F"/>
    <w:rsid w:val="00A85F8A"/>
    <w:rsid w:val="00A92548"/>
    <w:rsid w:val="00A943AC"/>
    <w:rsid w:val="00A94790"/>
    <w:rsid w:val="00A95413"/>
    <w:rsid w:val="00A95F3D"/>
    <w:rsid w:val="00A96AC4"/>
    <w:rsid w:val="00AA3493"/>
    <w:rsid w:val="00AA4F5B"/>
    <w:rsid w:val="00AA763A"/>
    <w:rsid w:val="00AB293F"/>
    <w:rsid w:val="00AB4C76"/>
    <w:rsid w:val="00AC0044"/>
    <w:rsid w:val="00AC2DB1"/>
    <w:rsid w:val="00AC4077"/>
    <w:rsid w:val="00AC5690"/>
    <w:rsid w:val="00AC6942"/>
    <w:rsid w:val="00AC7D59"/>
    <w:rsid w:val="00AD26C5"/>
    <w:rsid w:val="00AD270A"/>
    <w:rsid w:val="00AD61AA"/>
    <w:rsid w:val="00AD6820"/>
    <w:rsid w:val="00AE01F4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640"/>
    <w:rsid w:val="00B13B89"/>
    <w:rsid w:val="00B15396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7274"/>
    <w:rsid w:val="00B37F6C"/>
    <w:rsid w:val="00B4349B"/>
    <w:rsid w:val="00B45531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44DC"/>
    <w:rsid w:val="00B7545D"/>
    <w:rsid w:val="00B778CC"/>
    <w:rsid w:val="00B812BB"/>
    <w:rsid w:val="00B8309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0184"/>
    <w:rsid w:val="00BC5AE5"/>
    <w:rsid w:val="00BC6704"/>
    <w:rsid w:val="00BD01D3"/>
    <w:rsid w:val="00BD0239"/>
    <w:rsid w:val="00BD30F7"/>
    <w:rsid w:val="00BD339C"/>
    <w:rsid w:val="00BD6506"/>
    <w:rsid w:val="00BD73A7"/>
    <w:rsid w:val="00BD771B"/>
    <w:rsid w:val="00BE0F9C"/>
    <w:rsid w:val="00BE22F9"/>
    <w:rsid w:val="00BE2EF6"/>
    <w:rsid w:val="00BE73BB"/>
    <w:rsid w:val="00BF2189"/>
    <w:rsid w:val="00BF22BB"/>
    <w:rsid w:val="00BF3D0D"/>
    <w:rsid w:val="00C00E8F"/>
    <w:rsid w:val="00C044A3"/>
    <w:rsid w:val="00C05F5B"/>
    <w:rsid w:val="00C06D9D"/>
    <w:rsid w:val="00C119CB"/>
    <w:rsid w:val="00C11E0C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1E68"/>
    <w:rsid w:val="00C42960"/>
    <w:rsid w:val="00C44069"/>
    <w:rsid w:val="00C52198"/>
    <w:rsid w:val="00C571BF"/>
    <w:rsid w:val="00C6036A"/>
    <w:rsid w:val="00C62F32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2CBF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24E4"/>
    <w:rsid w:val="00CD4E72"/>
    <w:rsid w:val="00CD5760"/>
    <w:rsid w:val="00CD7D07"/>
    <w:rsid w:val="00CE44E1"/>
    <w:rsid w:val="00CE488F"/>
    <w:rsid w:val="00CE5324"/>
    <w:rsid w:val="00CF2A5F"/>
    <w:rsid w:val="00CF4921"/>
    <w:rsid w:val="00CF7799"/>
    <w:rsid w:val="00D000F6"/>
    <w:rsid w:val="00D014A4"/>
    <w:rsid w:val="00D02883"/>
    <w:rsid w:val="00D02A63"/>
    <w:rsid w:val="00D0368C"/>
    <w:rsid w:val="00D03E35"/>
    <w:rsid w:val="00D10852"/>
    <w:rsid w:val="00D1534D"/>
    <w:rsid w:val="00D15EF0"/>
    <w:rsid w:val="00D160D8"/>
    <w:rsid w:val="00D17611"/>
    <w:rsid w:val="00D179E1"/>
    <w:rsid w:val="00D22BD5"/>
    <w:rsid w:val="00D23CD1"/>
    <w:rsid w:val="00D23DAE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450AF"/>
    <w:rsid w:val="00D47D20"/>
    <w:rsid w:val="00D5038F"/>
    <w:rsid w:val="00D53724"/>
    <w:rsid w:val="00D53782"/>
    <w:rsid w:val="00D57CFF"/>
    <w:rsid w:val="00D60213"/>
    <w:rsid w:val="00D6100C"/>
    <w:rsid w:val="00D67BA7"/>
    <w:rsid w:val="00D67CFF"/>
    <w:rsid w:val="00D718A5"/>
    <w:rsid w:val="00D76580"/>
    <w:rsid w:val="00D802A7"/>
    <w:rsid w:val="00D81E02"/>
    <w:rsid w:val="00D84E1F"/>
    <w:rsid w:val="00D8748E"/>
    <w:rsid w:val="00D87BF1"/>
    <w:rsid w:val="00D93850"/>
    <w:rsid w:val="00D93E7A"/>
    <w:rsid w:val="00D95468"/>
    <w:rsid w:val="00D95A86"/>
    <w:rsid w:val="00D966CA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5F81"/>
    <w:rsid w:val="00DC71FB"/>
    <w:rsid w:val="00DD279C"/>
    <w:rsid w:val="00DD337A"/>
    <w:rsid w:val="00DD41C5"/>
    <w:rsid w:val="00DD503A"/>
    <w:rsid w:val="00DE0EB6"/>
    <w:rsid w:val="00DE2DAB"/>
    <w:rsid w:val="00DE33B0"/>
    <w:rsid w:val="00DE5998"/>
    <w:rsid w:val="00DE7F1B"/>
    <w:rsid w:val="00DF43B4"/>
    <w:rsid w:val="00DF5229"/>
    <w:rsid w:val="00DF6DAE"/>
    <w:rsid w:val="00E01E59"/>
    <w:rsid w:val="00E129B7"/>
    <w:rsid w:val="00E1477E"/>
    <w:rsid w:val="00E1540B"/>
    <w:rsid w:val="00E1742C"/>
    <w:rsid w:val="00E24B8B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743C5"/>
    <w:rsid w:val="00E83DD5"/>
    <w:rsid w:val="00E845C2"/>
    <w:rsid w:val="00E84C6C"/>
    <w:rsid w:val="00E86EF4"/>
    <w:rsid w:val="00E87B60"/>
    <w:rsid w:val="00E9355A"/>
    <w:rsid w:val="00E93FCB"/>
    <w:rsid w:val="00E95B5D"/>
    <w:rsid w:val="00EA067B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AD9"/>
    <w:rsid w:val="00EC2BEA"/>
    <w:rsid w:val="00EC302F"/>
    <w:rsid w:val="00EC6133"/>
    <w:rsid w:val="00ED0265"/>
    <w:rsid w:val="00ED21AB"/>
    <w:rsid w:val="00ED22D2"/>
    <w:rsid w:val="00ED3DFA"/>
    <w:rsid w:val="00ED3E88"/>
    <w:rsid w:val="00EE07EB"/>
    <w:rsid w:val="00EE2375"/>
    <w:rsid w:val="00EE392D"/>
    <w:rsid w:val="00EE402F"/>
    <w:rsid w:val="00EF2C5C"/>
    <w:rsid w:val="00EF49F8"/>
    <w:rsid w:val="00EF5DC4"/>
    <w:rsid w:val="00EF6D85"/>
    <w:rsid w:val="00F0123A"/>
    <w:rsid w:val="00F1342F"/>
    <w:rsid w:val="00F13BAA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589A"/>
    <w:rsid w:val="00F623E0"/>
    <w:rsid w:val="00F62534"/>
    <w:rsid w:val="00F67049"/>
    <w:rsid w:val="00F67B19"/>
    <w:rsid w:val="00F738EA"/>
    <w:rsid w:val="00F767CA"/>
    <w:rsid w:val="00F809CB"/>
    <w:rsid w:val="00F8375F"/>
    <w:rsid w:val="00F838A9"/>
    <w:rsid w:val="00F84EED"/>
    <w:rsid w:val="00F9115E"/>
    <w:rsid w:val="00F93834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B47D0"/>
    <w:rsid w:val="00FC0401"/>
    <w:rsid w:val="00FC1E4E"/>
    <w:rsid w:val="00FC4B9B"/>
    <w:rsid w:val="00FD228C"/>
    <w:rsid w:val="00FD77BF"/>
    <w:rsid w:val="00FD7F0A"/>
    <w:rsid w:val="00FD7F82"/>
    <w:rsid w:val="00FE0D85"/>
    <w:rsid w:val="00FE4DD8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EC092"/>
  <w15:docId w15:val="{C1AEB7D9-03BC-47E8-9A9E-4A70850B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rro.ru/Documents/Budget/Otchetnost/2025/0503117%D0%BD%D0%B0%2001.10.2025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2DEB-93AF-4820-9DA9-E0F6CA29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2065</Words>
  <Characters>15737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Римма</cp:lastModifiedBy>
  <cp:revision>3</cp:revision>
  <cp:lastPrinted>2025-10-21T12:56:00Z</cp:lastPrinted>
  <dcterms:created xsi:type="dcterms:W3CDTF">2025-12-04T13:47:00Z</dcterms:created>
  <dcterms:modified xsi:type="dcterms:W3CDTF">2025-12-05T13:11:00Z</dcterms:modified>
</cp:coreProperties>
</file>